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3E75C" w14:textId="5B74C414" w:rsidR="00C031E4" w:rsidRDefault="00655C05" w:rsidP="00BA2033">
      <w:pPr>
        <w:pStyle w:val="MDPI41tablecaption"/>
        <w:ind w:left="0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Suppleme</w:t>
      </w:r>
      <w:r w:rsidR="00166174">
        <w:rPr>
          <w:b/>
          <w:sz w:val="20"/>
          <w:szCs w:val="20"/>
        </w:rPr>
        <w:t xml:space="preserve">ntary </w:t>
      </w:r>
      <w:proofErr w:type="gramStart"/>
      <w:r w:rsidR="00166174">
        <w:rPr>
          <w:b/>
          <w:sz w:val="20"/>
          <w:szCs w:val="20"/>
        </w:rPr>
        <w:t>M</w:t>
      </w:r>
      <w:r w:rsidR="003F284F">
        <w:rPr>
          <w:b/>
          <w:sz w:val="20"/>
          <w:szCs w:val="20"/>
        </w:rPr>
        <w:t>aterial</w:t>
      </w:r>
      <w:r w:rsidR="00AC349B">
        <w:rPr>
          <w:b/>
          <w:sz w:val="20"/>
          <w:szCs w:val="20"/>
        </w:rPr>
        <w:t>s</w:t>
      </w:r>
      <w:r w:rsidR="003F284F">
        <w:rPr>
          <w:b/>
          <w:sz w:val="20"/>
          <w:szCs w:val="20"/>
        </w:rPr>
        <w:t xml:space="preserve">  S</w:t>
      </w:r>
      <w:proofErr w:type="gramEnd"/>
      <w:r w:rsidR="003F284F">
        <w:rPr>
          <w:b/>
          <w:sz w:val="20"/>
          <w:szCs w:val="20"/>
        </w:rPr>
        <w:t>1 Results</w:t>
      </w:r>
      <w:r w:rsidR="00223CD5" w:rsidRPr="00BA2033">
        <w:rPr>
          <w:b/>
          <w:sz w:val="20"/>
          <w:szCs w:val="20"/>
        </w:rPr>
        <w:t xml:space="preserve">          </w:t>
      </w:r>
    </w:p>
    <w:p w14:paraId="4EC7FABD" w14:textId="77777777" w:rsidR="003F284F" w:rsidRDefault="003F284F" w:rsidP="007D7035">
      <w:pPr>
        <w:rPr>
          <w:rFonts w:ascii="Palatino Linotype" w:hAnsi="Palatino Linotype"/>
          <w:b/>
          <w:sz w:val="18"/>
          <w:szCs w:val="18"/>
        </w:rPr>
      </w:pPr>
    </w:p>
    <w:p w14:paraId="2DDA8B63" w14:textId="77777777" w:rsidR="007D7035" w:rsidRDefault="007D7035" w:rsidP="007D7035">
      <w:pPr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b/>
          <w:sz w:val="18"/>
          <w:szCs w:val="18"/>
        </w:rPr>
        <w:t>Table S1</w:t>
      </w:r>
      <w:r w:rsidRPr="00DB5F0D">
        <w:rPr>
          <w:rFonts w:ascii="Palatino Linotype" w:hAnsi="Palatino Linotype"/>
          <w:b/>
          <w:sz w:val="18"/>
          <w:szCs w:val="18"/>
        </w:rPr>
        <w:t>.</w:t>
      </w:r>
      <w:r>
        <w:rPr>
          <w:rFonts w:ascii="Palatino Linotype" w:hAnsi="Palatino Linotype"/>
          <w:sz w:val="18"/>
          <w:szCs w:val="18"/>
        </w:rPr>
        <w:t xml:space="preserve"> </w:t>
      </w:r>
      <w:r w:rsidRPr="00CB2D30">
        <w:rPr>
          <w:rFonts w:ascii="Palatino Linotype" w:hAnsi="Palatino Linotype"/>
          <w:sz w:val="18"/>
          <w:szCs w:val="18"/>
        </w:rPr>
        <w:t xml:space="preserve">Descriptives for </w:t>
      </w:r>
      <w:r>
        <w:rPr>
          <w:rFonts w:ascii="Palatino Linotype" w:hAnsi="Palatino Linotype"/>
          <w:sz w:val="18"/>
          <w:szCs w:val="18"/>
        </w:rPr>
        <w:t xml:space="preserve">raw </w:t>
      </w:r>
      <w:r w:rsidRPr="00CB2D30">
        <w:rPr>
          <w:rFonts w:ascii="Palatino Linotype" w:hAnsi="Palatino Linotype"/>
          <w:sz w:val="18"/>
          <w:szCs w:val="18"/>
        </w:rPr>
        <w:t>Cortisol</w:t>
      </w:r>
      <w:r>
        <w:rPr>
          <w:rFonts w:ascii="Palatino Linotype" w:hAnsi="Palatino Linotype"/>
          <w:sz w:val="18"/>
          <w:szCs w:val="18"/>
        </w:rPr>
        <w:t xml:space="preserve">, </w:t>
      </w:r>
      <w:r w:rsidRPr="00CB2D30">
        <w:rPr>
          <w:rFonts w:ascii="Palatino Linotype" w:hAnsi="Palatino Linotype"/>
          <w:sz w:val="18"/>
          <w:szCs w:val="18"/>
        </w:rPr>
        <w:t>log</w:t>
      </w:r>
      <w:r>
        <w:rPr>
          <w:rFonts w:ascii="Palatino Linotype" w:hAnsi="Palatino Linotype"/>
          <w:sz w:val="18"/>
          <w:szCs w:val="18"/>
        </w:rPr>
        <w:t xml:space="preserve"> </w:t>
      </w:r>
      <w:r w:rsidRPr="00CB2D30">
        <w:rPr>
          <w:rFonts w:ascii="Palatino Linotype" w:hAnsi="Palatino Linotype"/>
          <w:sz w:val="18"/>
          <w:szCs w:val="18"/>
        </w:rPr>
        <w:t>Cortisol</w:t>
      </w:r>
      <w:r>
        <w:rPr>
          <w:rFonts w:ascii="Palatino Linotype" w:hAnsi="Palatino Linotype"/>
          <w:sz w:val="18"/>
          <w:szCs w:val="18"/>
        </w:rPr>
        <w:t xml:space="preserve"> and sqrt Cortisol, raw cfDNA, log cfDNA and sqrt cfDNA</w:t>
      </w:r>
    </w:p>
    <w:p w14:paraId="34221375" w14:textId="2BF82CFC" w:rsidR="007D7035" w:rsidRPr="00A378BF" w:rsidRDefault="007D7035" w:rsidP="007D7035">
      <w:pPr>
        <w:rPr>
          <w:rFonts w:ascii="Palatino Linotype" w:hAnsi="Palatino Linotype"/>
          <w:sz w:val="18"/>
          <w:szCs w:val="18"/>
        </w:rPr>
      </w:pPr>
    </w:p>
    <w:tbl>
      <w:tblPr>
        <w:tblStyle w:val="TableGrid"/>
        <w:tblW w:w="8815" w:type="dxa"/>
        <w:tblLayout w:type="fixed"/>
        <w:tblLook w:val="04A0" w:firstRow="1" w:lastRow="0" w:firstColumn="1" w:lastColumn="0" w:noHBand="0" w:noVBand="1"/>
      </w:tblPr>
      <w:tblGrid>
        <w:gridCol w:w="1582"/>
        <w:gridCol w:w="1195"/>
        <w:gridCol w:w="1194"/>
        <w:gridCol w:w="1194"/>
        <w:gridCol w:w="1194"/>
        <w:gridCol w:w="1194"/>
        <w:gridCol w:w="1262"/>
      </w:tblGrid>
      <w:tr w:rsidR="007D7035" w:rsidRPr="001742FB" w14:paraId="0A325FC6" w14:textId="77777777" w:rsidTr="007D7035">
        <w:tc>
          <w:tcPr>
            <w:tcW w:w="1582" w:type="dxa"/>
          </w:tcPr>
          <w:p w14:paraId="1A5135B7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195" w:type="dxa"/>
          </w:tcPr>
          <w:p w14:paraId="38866886" w14:textId="5FBB189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raw Cortisol</w:t>
            </w:r>
          </w:p>
        </w:tc>
        <w:tc>
          <w:tcPr>
            <w:tcW w:w="1194" w:type="dxa"/>
          </w:tcPr>
          <w:p w14:paraId="1764BB9E" w14:textId="3E6A485E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log Cortisol</w:t>
            </w:r>
          </w:p>
        </w:tc>
        <w:tc>
          <w:tcPr>
            <w:tcW w:w="1194" w:type="dxa"/>
          </w:tcPr>
          <w:p w14:paraId="0E7E5533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sqrt Cortisol</w:t>
            </w:r>
          </w:p>
        </w:tc>
        <w:tc>
          <w:tcPr>
            <w:tcW w:w="1194" w:type="dxa"/>
          </w:tcPr>
          <w:p w14:paraId="1F972CDE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raw cfDNA</w:t>
            </w:r>
          </w:p>
        </w:tc>
        <w:tc>
          <w:tcPr>
            <w:tcW w:w="1194" w:type="dxa"/>
          </w:tcPr>
          <w:p w14:paraId="05A101FD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log cfDNA</w:t>
            </w:r>
          </w:p>
        </w:tc>
        <w:tc>
          <w:tcPr>
            <w:tcW w:w="1262" w:type="dxa"/>
          </w:tcPr>
          <w:p w14:paraId="0CD60960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sqrt cfDNA</w:t>
            </w:r>
          </w:p>
        </w:tc>
      </w:tr>
      <w:tr w:rsidR="007D7035" w14:paraId="1A7D1E1A" w14:textId="77777777" w:rsidTr="007D7035">
        <w:tc>
          <w:tcPr>
            <w:tcW w:w="1582" w:type="dxa"/>
          </w:tcPr>
          <w:p w14:paraId="4990F5BD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</w:rPr>
              <w:t>Mean</w:t>
            </w:r>
          </w:p>
        </w:tc>
        <w:tc>
          <w:tcPr>
            <w:tcW w:w="1195" w:type="dxa"/>
          </w:tcPr>
          <w:p w14:paraId="59302016" w14:textId="72A43035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2.445</w:t>
            </w:r>
          </w:p>
        </w:tc>
        <w:tc>
          <w:tcPr>
            <w:tcW w:w="1194" w:type="dxa"/>
          </w:tcPr>
          <w:p w14:paraId="264BD053" w14:textId="01D996B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0.332</w:t>
            </w:r>
          </w:p>
        </w:tc>
        <w:tc>
          <w:tcPr>
            <w:tcW w:w="1194" w:type="dxa"/>
          </w:tcPr>
          <w:p w14:paraId="4583BBF2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1.513</w:t>
            </w:r>
          </w:p>
        </w:tc>
        <w:tc>
          <w:tcPr>
            <w:tcW w:w="1194" w:type="dxa"/>
          </w:tcPr>
          <w:p w14:paraId="69CE0ACD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65.329</w:t>
            </w:r>
          </w:p>
        </w:tc>
        <w:tc>
          <w:tcPr>
            <w:tcW w:w="1194" w:type="dxa"/>
          </w:tcPr>
          <w:p w14:paraId="20815D26" w14:textId="7B186C00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1.244</w:t>
            </w:r>
          </w:p>
        </w:tc>
        <w:tc>
          <w:tcPr>
            <w:tcW w:w="1262" w:type="dxa"/>
          </w:tcPr>
          <w:p w14:paraId="1DDF4C41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6.211</w:t>
            </w:r>
          </w:p>
        </w:tc>
      </w:tr>
      <w:tr w:rsidR="007D7035" w:rsidRPr="00DB5F0D" w14:paraId="10BB035E" w14:textId="77777777" w:rsidTr="007D7035">
        <w:tc>
          <w:tcPr>
            <w:tcW w:w="1582" w:type="dxa"/>
          </w:tcPr>
          <w:p w14:paraId="4CF87FAB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  <w:lang w:val="en-GB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  <w:lang w:val="en-GB"/>
              </w:rPr>
              <w:t>Std. Error of Mean</w:t>
            </w:r>
          </w:p>
        </w:tc>
        <w:tc>
          <w:tcPr>
            <w:tcW w:w="1195" w:type="dxa"/>
          </w:tcPr>
          <w:p w14:paraId="7446B41C" w14:textId="14364128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0.071</w:t>
            </w:r>
          </w:p>
        </w:tc>
        <w:tc>
          <w:tcPr>
            <w:tcW w:w="1194" w:type="dxa"/>
          </w:tcPr>
          <w:p w14:paraId="57789314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0.011</w:t>
            </w:r>
          </w:p>
        </w:tc>
        <w:tc>
          <w:tcPr>
            <w:tcW w:w="1194" w:type="dxa"/>
          </w:tcPr>
          <w:p w14:paraId="47AF3850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0.020</w:t>
            </w:r>
          </w:p>
        </w:tc>
        <w:tc>
          <w:tcPr>
            <w:tcW w:w="1194" w:type="dxa"/>
          </w:tcPr>
          <w:p w14:paraId="28102AEF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5.812</w:t>
            </w:r>
          </w:p>
        </w:tc>
        <w:tc>
          <w:tcPr>
            <w:tcW w:w="1194" w:type="dxa"/>
          </w:tcPr>
          <w:p w14:paraId="0F4BCC73" w14:textId="55894BEF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0.044</w:t>
            </w:r>
          </w:p>
        </w:tc>
        <w:tc>
          <w:tcPr>
            <w:tcW w:w="1262" w:type="dxa"/>
          </w:tcPr>
          <w:p w14:paraId="69EEFF0A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0.270</w:t>
            </w:r>
          </w:p>
        </w:tc>
      </w:tr>
      <w:tr w:rsidR="007D7035" w:rsidRPr="00CB2D30" w14:paraId="2F893C92" w14:textId="77777777" w:rsidTr="007D7035">
        <w:tc>
          <w:tcPr>
            <w:tcW w:w="1582" w:type="dxa"/>
          </w:tcPr>
          <w:p w14:paraId="717CF3BA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  <w:lang w:val="en-GB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  <w:lang w:val="en-GB"/>
              </w:rPr>
              <w:t>Std. Deviation</w:t>
            </w:r>
          </w:p>
        </w:tc>
        <w:tc>
          <w:tcPr>
            <w:tcW w:w="1195" w:type="dxa"/>
          </w:tcPr>
          <w:p w14:paraId="619F2AD1" w14:textId="22B47315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1.419</w:t>
            </w:r>
          </w:p>
        </w:tc>
        <w:tc>
          <w:tcPr>
            <w:tcW w:w="1194" w:type="dxa"/>
          </w:tcPr>
          <w:p w14:paraId="323A84B2" w14:textId="576108FA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0.215</w:t>
            </w:r>
          </w:p>
        </w:tc>
        <w:tc>
          <w:tcPr>
            <w:tcW w:w="1194" w:type="dxa"/>
          </w:tcPr>
          <w:p w14:paraId="0A01624E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0.397</w:t>
            </w:r>
          </w:p>
        </w:tc>
        <w:tc>
          <w:tcPr>
            <w:tcW w:w="1194" w:type="dxa"/>
          </w:tcPr>
          <w:p w14:paraId="7225024E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111.343</w:t>
            </w:r>
          </w:p>
        </w:tc>
        <w:tc>
          <w:tcPr>
            <w:tcW w:w="1194" w:type="dxa"/>
          </w:tcPr>
          <w:p w14:paraId="10D65E7A" w14:textId="54331C50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0.844</w:t>
            </w:r>
          </w:p>
        </w:tc>
        <w:tc>
          <w:tcPr>
            <w:tcW w:w="1262" w:type="dxa"/>
          </w:tcPr>
          <w:p w14:paraId="0AF336C8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5.179</w:t>
            </w:r>
          </w:p>
        </w:tc>
      </w:tr>
      <w:tr w:rsidR="007D7035" w:rsidRPr="00CB2D30" w14:paraId="5784B6D5" w14:textId="77777777" w:rsidTr="007D7035">
        <w:tc>
          <w:tcPr>
            <w:tcW w:w="1582" w:type="dxa"/>
          </w:tcPr>
          <w:p w14:paraId="3EE5836F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  <w:lang w:val="de-DE"/>
              </w:rPr>
              <w:t>Variance</w:t>
            </w:r>
          </w:p>
        </w:tc>
        <w:tc>
          <w:tcPr>
            <w:tcW w:w="1195" w:type="dxa"/>
          </w:tcPr>
          <w:p w14:paraId="05EFFD5D" w14:textId="11D44F82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2.015</w:t>
            </w:r>
          </w:p>
        </w:tc>
        <w:tc>
          <w:tcPr>
            <w:tcW w:w="1194" w:type="dxa"/>
          </w:tcPr>
          <w:p w14:paraId="62D78990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0.0462</w:t>
            </w:r>
          </w:p>
        </w:tc>
        <w:tc>
          <w:tcPr>
            <w:tcW w:w="1194" w:type="dxa"/>
          </w:tcPr>
          <w:p w14:paraId="01C53CAC" w14:textId="5E0AF63A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0.157</w:t>
            </w:r>
          </w:p>
        </w:tc>
        <w:tc>
          <w:tcPr>
            <w:tcW w:w="1194" w:type="dxa"/>
          </w:tcPr>
          <w:p w14:paraId="06B5406B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12397.162</w:t>
            </w:r>
          </w:p>
        </w:tc>
        <w:tc>
          <w:tcPr>
            <w:tcW w:w="1194" w:type="dxa"/>
          </w:tcPr>
          <w:p w14:paraId="7275099C" w14:textId="57ED4256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0.713</w:t>
            </w:r>
          </w:p>
        </w:tc>
        <w:tc>
          <w:tcPr>
            <w:tcW w:w="1262" w:type="dxa"/>
          </w:tcPr>
          <w:p w14:paraId="0EFE941C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26.824</w:t>
            </w:r>
          </w:p>
        </w:tc>
      </w:tr>
      <w:tr w:rsidR="007D7035" w:rsidRPr="00CB2D30" w14:paraId="3C31823E" w14:textId="77777777" w:rsidTr="007D7035">
        <w:tc>
          <w:tcPr>
            <w:tcW w:w="1582" w:type="dxa"/>
          </w:tcPr>
          <w:p w14:paraId="19670038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  <w:lang w:val="de-DE"/>
              </w:rPr>
              <w:t>Skewness</w:t>
            </w:r>
          </w:p>
        </w:tc>
        <w:tc>
          <w:tcPr>
            <w:tcW w:w="1195" w:type="dxa"/>
            <w:vAlign w:val="bottom"/>
          </w:tcPr>
          <w:p w14:paraId="1F801AF8" w14:textId="6CE7FA18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2.413</w:t>
            </w:r>
          </w:p>
        </w:tc>
        <w:tc>
          <w:tcPr>
            <w:tcW w:w="1194" w:type="dxa"/>
          </w:tcPr>
          <w:p w14:paraId="10975F88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0.312</w:t>
            </w:r>
          </w:p>
        </w:tc>
        <w:tc>
          <w:tcPr>
            <w:tcW w:w="1194" w:type="dxa"/>
            <w:vAlign w:val="bottom"/>
          </w:tcPr>
          <w:p w14:paraId="1A38AA2B" w14:textId="2D9D0C90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1.220</w:t>
            </w:r>
          </w:p>
        </w:tc>
        <w:tc>
          <w:tcPr>
            <w:tcW w:w="1194" w:type="dxa"/>
          </w:tcPr>
          <w:p w14:paraId="0AE4EB39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3.706</w:t>
            </w:r>
          </w:p>
        </w:tc>
        <w:tc>
          <w:tcPr>
            <w:tcW w:w="1194" w:type="dxa"/>
          </w:tcPr>
          <w:p w14:paraId="0B2094A5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-0.449</w:t>
            </w:r>
          </w:p>
        </w:tc>
        <w:tc>
          <w:tcPr>
            <w:tcW w:w="1262" w:type="dxa"/>
          </w:tcPr>
          <w:p w14:paraId="7BF3347C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1.441</w:t>
            </w:r>
          </w:p>
        </w:tc>
      </w:tr>
      <w:tr w:rsidR="007D7035" w:rsidRPr="00CB2D30" w14:paraId="25516A57" w14:textId="77777777" w:rsidTr="007D7035">
        <w:tc>
          <w:tcPr>
            <w:tcW w:w="1582" w:type="dxa"/>
          </w:tcPr>
          <w:p w14:paraId="525E4E7A" w14:textId="77777777" w:rsidR="007D7035" w:rsidRPr="00EA127A" w:rsidRDefault="007D7035" w:rsidP="00211685">
            <w:pPr>
              <w:rPr>
                <w:rFonts w:ascii="Palatino Linotype" w:hAnsi="Palatino Linotype"/>
                <w:b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b/>
                <w:sz w:val="16"/>
                <w:szCs w:val="16"/>
                <w:lang w:val="de-DE"/>
              </w:rPr>
              <w:t>Kurtosis</w:t>
            </w:r>
          </w:p>
        </w:tc>
        <w:tc>
          <w:tcPr>
            <w:tcW w:w="1195" w:type="dxa"/>
            <w:vAlign w:val="bottom"/>
          </w:tcPr>
          <w:p w14:paraId="06F582E1" w14:textId="2EF61A1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9.287</w:t>
            </w:r>
          </w:p>
        </w:tc>
        <w:tc>
          <w:tcPr>
            <w:tcW w:w="1194" w:type="dxa"/>
          </w:tcPr>
          <w:p w14:paraId="13AA9C13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en-GB" w:eastAsia="zh-TW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0.279</w:t>
            </w:r>
          </w:p>
        </w:tc>
        <w:tc>
          <w:tcPr>
            <w:tcW w:w="1194" w:type="dxa"/>
            <w:vAlign w:val="bottom"/>
          </w:tcPr>
          <w:p w14:paraId="1332506F" w14:textId="0C8957BC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  <w:lang w:val="de-DE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2.674</w:t>
            </w:r>
          </w:p>
        </w:tc>
        <w:tc>
          <w:tcPr>
            <w:tcW w:w="1194" w:type="dxa"/>
          </w:tcPr>
          <w:p w14:paraId="0C446966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17.382</w:t>
            </w:r>
          </w:p>
        </w:tc>
        <w:tc>
          <w:tcPr>
            <w:tcW w:w="1194" w:type="dxa"/>
          </w:tcPr>
          <w:p w14:paraId="378C34F0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-0.617</w:t>
            </w:r>
          </w:p>
        </w:tc>
        <w:tc>
          <w:tcPr>
            <w:tcW w:w="1262" w:type="dxa"/>
          </w:tcPr>
          <w:p w14:paraId="18D7AE96" w14:textId="77777777" w:rsidR="007D7035" w:rsidRPr="00EA127A" w:rsidRDefault="007D7035" w:rsidP="00211685">
            <w:pPr>
              <w:rPr>
                <w:rFonts w:ascii="Palatino Linotype" w:hAnsi="Palatino Linotype"/>
                <w:sz w:val="16"/>
                <w:szCs w:val="16"/>
              </w:rPr>
            </w:pPr>
            <w:r w:rsidRPr="00EA127A">
              <w:rPr>
                <w:rFonts w:ascii="Palatino Linotype" w:hAnsi="Palatino Linotype"/>
                <w:sz w:val="16"/>
                <w:szCs w:val="16"/>
              </w:rPr>
              <w:t>2.668</w:t>
            </w:r>
          </w:p>
        </w:tc>
      </w:tr>
    </w:tbl>
    <w:p w14:paraId="3F6947C6" w14:textId="1CA7EF6B" w:rsidR="007D7035" w:rsidRDefault="007D7035" w:rsidP="007D7035">
      <w:pPr>
        <w:rPr>
          <w:color w:val="auto"/>
        </w:rPr>
      </w:pPr>
      <w:r>
        <w:rPr>
          <w:rFonts w:ascii="Palatino Linotype" w:hAnsi="Palatino Linotype"/>
          <w:sz w:val="18"/>
          <w:szCs w:val="18"/>
        </w:rPr>
        <w:t>raw Cortisol = initial cortisol values; log Cortisol = log-transformed initial cortisol values; sqrt Cortisol = square root transformed initial cortisol values; raw cfDNA = initial cfDNA values; log cfDNA = log-transformed initial cfDNA values; sqrt cfDNA = square root transformed initial cfDNA values</w:t>
      </w:r>
    </w:p>
    <w:p w14:paraId="53430B6C" w14:textId="71988E12" w:rsidR="007D7035" w:rsidRDefault="00BC6CEC" w:rsidP="00C031E4">
      <w:pPr>
        <w:pStyle w:val="MDPI22heading2"/>
        <w:jc w:val="both"/>
        <w:rPr>
          <w:noProof w:val="0"/>
          <w:color w:val="auto"/>
        </w:rPr>
      </w:pPr>
      <w:r>
        <w:rPr>
          <w:i w:val="0"/>
          <w:sz w:val="18"/>
          <w:szCs w:val="18"/>
          <w:lang w:val="en-GB" w:eastAsia="zh-TW" w:bidi="ar-SA"/>
        </w:rPr>
        <w:drawing>
          <wp:anchor distT="0" distB="0" distL="114300" distR="114300" simplePos="0" relativeHeight="251694080" behindDoc="1" locked="0" layoutInCell="1" allowOverlap="1" wp14:anchorId="675BA5DA" wp14:editId="14BBECF5">
            <wp:simplePos x="0" y="0"/>
            <wp:positionH relativeFrom="column">
              <wp:posOffset>-135315</wp:posOffset>
            </wp:positionH>
            <wp:positionV relativeFrom="paragraph">
              <wp:posOffset>26694</wp:posOffset>
            </wp:positionV>
            <wp:extent cx="5607050" cy="2458720"/>
            <wp:effectExtent l="0" t="0" r="0" b="0"/>
            <wp:wrapNone/>
            <wp:docPr id="14" name="Grafik 14" descr="C:\Users\ne92yow\LRZ Sync+Share\Outdoor Education\Forschung\Papers\Christoph Heidelberg\Supplemantary Materials\Plots\ternary\Fig. S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e92yow\LRZ Sync+Share\Outdoor Education\Forschung\Papers\Christoph Heidelberg\Supplemantary Materials\Plots\ternary\Fig. S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A04ED" w14:textId="73984210" w:rsidR="007D7035" w:rsidRDefault="007D7035" w:rsidP="00C031E4">
      <w:pPr>
        <w:pStyle w:val="MDPI22heading2"/>
        <w:jc w:val="both"/>
        <w:rPr>
          <w:noProof w:val="0"/>
          <w:color w:val="auto"/>
        </w:rPr>
      </w:pPr>
    </w:p>
    <w:p w14:paraId="05DADC4C" w14:textId="01397EED" w:rsidR="00F50F45" w:rsidRDefault="00F50F45" w:rsidP="00C031E4">
      <w:pPr>
        <w:pStyle w:val="MDPI22heading2"/>
        <w:jc w:val="both"/>
        <w:rPr>
          <w:b/>
          <w:i w:val="0"/>
          <w:sz w:val="18"/>
          <w:szCs w:val="18"/>
        </w:rPr>
      </w:pPr>
    </w:p>
    <w:p w14:paraId="3842057C" w14:textId="3B83B555" w:rsidR="00F50F45" w:rsidRDefault="00F50F45" w:rsidP="00C031E4">
      <w:pPr>
        <w:pStyle w:val="MDPI22heading2"/>
        <w:jc w:val="both"/>
        <w:rPr>
          <w:b/>
          <w:i w:val="0"/>
          <w:sz w:val="18"/>
          <w:szCs w:val="18"/>
        </w:rPr>
      </w:pPr>
    </w:p>
    <w:p w14:paraId="57D93086" w14:textId="0E14C258" w:rsidR="00F50F45" w:rsidRDefault="00F50F45" w:rsidP="00C031E4">
      <w:pPr>
        <w:pStyle w:val="MDPI22heading2"/>
        <w:jc w:val="both"/>
        <w:rPr>
          <w:b/>
          <w:i w:val="0"/>
          <w:sz w:val="18"/>
          <w:szCs w:val="18"/>
        </w:rPr>
      </w:pPr>
    </w:p>
    <w:p w14:paraId="422773A6" w14:textId="1E32C4F8" w:rsidR="00F50F45" w:rsidRDefault="00F50F45" w:rsidP="00C031E4">
      <w:pPr>
        <w:pStyle w:val="MDPI22heading2"/>
        <w:jc w:val="both"/>
        <w:rPr>
          <w:b/>
          <w:i w:val="0"/>
          <w:sz w:val="18"/>
          <w:szCs w:val="18"/>
        </w:rPr>
      </w:pPr>
    </w:p>
    <w:p w14:paraId="7E8C8184" w14:textId="0D2842D8" w:rsidR="00F50F45" w:rsidRDefault="00F50F45" w:rsidP="00C031E4">
      <w:pPr>
        <w:pStyle w:val="MDPI22heading2"/>
        <w:jc w:val="both"/>
        <w:rPr>
          <w:b/>
          <w:i w:val="0"/>
          <w:sz w:val="18"/>
          <w:szCs w:val="18"/>
        </w:rPr>
      </w:pPr>
    </w:p>
    <w:p w14:paraId="777F57FD" w14:textId="17AF751F" w:rsidR="00C83DB7" w:rsidRDefault="00C83DB7" w:rsidP="00C031E4">
      <w:pPr>
        <w:pStyle w:val="MDPI22heading2"/>
        <w:jc w:val="both"/>
        <w:rPr>
          <w:i w:val="0"/>
          <w:sz w:val="18"/>
          <w:szCs w:val="18"/>
        </w:rPr>
      </w:pPr>
      <w:r w:rsidRPr="00A378BF">
        <w:rPr>
          <w:b/>
          <w:i w:val="0"/>
          <w:sz w:val="18"/>
          <w:szCs w:val="18"/>
        </w:rPr>
        <w:t xml:space="preserve">Figure </w:t>
      </w:r>
      <w:r>
        <w:rPr>
          <w:b/>
          <w:i w:val="0"/>
          <w:sz w:val="18"/>
          <w:szCs w:val="18"/>
        </w:rPr>
        <w:t>S</w:t>
      </w:r>
      <w:r w:rsidRPr="00A378BF">
        <w:rPr>
          <w:b/>
          <w:i w:val="0"/>
          <w:sz w:val="18"/>
          <w:szCs w:val="18"/>
        </w:rPr>
        <w:t>1.</w:t>
      </w:r>
      <w:r w:rsidRPr="00A378BF">
        <w:rPr>
          <w:i w:val="0"/>
          <w:sz w:val="18"/>
          <w:szCs w:val="18"/>
        </w:rPr>
        <w:t xml:space="preserve"> Ternary plots of the compositions of students’ overall </w:t>
      </w:r>
      <w:r w:rsidR="002471A2">
        <w:rPr>
          <w:i w:val="0"/>
          <w:sz w:val="18"/>
          <w:szCs w:val="18"/>
        </w:rPr>
        <w:t>sedentary behavior (</w:t>
      </w:r>
      <w:r w:rsidRPr="00A378BF">
        <w:rPr>
          <w:i w:val="0"/>
          <w:sz w:val="18"/>
          <w:szCs w:val="18"/>
        </w:rPr>
        <w:t>SB</w:t>
      </w:r>
      <w:r w:rsidR="002471A2">
        <w:rPr>
          <w:i w:val="0"/>
          <w:sz w:val="18"/>
          <w:szCs w:val="18"/>
        </w:rPr>
        <w:t>)</w:t>
      </w:r>
      <w:r w:rsidRPr="00A378BF">
        <w:rPr>
          <w:i w:val="0"/>
          <w:sz w:val="18"/>
          <w:szCs w:val="18"/>
        </w:rPr>
        <w:t xml:space="preserve">, </w:t>
      </w:r>
      <w:r w:rsidR="002471A2">
        <w:rPr>
          <w:i w:val="0"/>
          <w:sz w:val="18"/>
          <w:szCs w:val="18"/>
        </w:rPr>
        <w:t>light physical activity (</w:t>
      </w:r>
      <w:r w:rsidRPr="00A378BF">
        <w:rPr>
          <w:i w:val="0"/>
          <w:sz w:val="18"/>
          <w:szCs w:val="18"/>
        </w:rPr>
        <w:t>LPA</w:t>
      </w:r>
      <w:r w:rsidR="002471A2">
        <w:rPr>
          <w:i w:val="0"/>
          <w:sz w:val="18"/>
          <w:szCs w:val="18"/>
        </w:rPr>
        <w:t>)</w:t>
      </w:r>
      <w:r w:rsidRPr="00A378BF">
        <w:rPr>
          <w:i w:val="0"/>
          <w:sz w:val="18"/>
          <w:szCs w:val="18"/>
        </w:rPr>
        <w:t xml:space="preserve"> and </w:t>
      </w:r>
      <w:r w:rsidR="002471A2">
        <w:rPr>
          <w:i w:val="0"/>
          <w:sz w:val="18"/>
          <w:szCs w:val="18"/>
        </w:rPr>
        <w:t>moderate-to-vigorous (</w:t>
      </w:r>
      <w:r w:rsidRPr="00A378BF">
        <w:rPr>
          <w:i w:val="0"/>
          <w:sz w:val="18"/>
          <w:szCs w:val="18"/>
        </w:rPr>
        <w:t>MVPA</w:t>
      </w:r>
      <w:r w:rsidR="002471A2">
        <w:rPr>
          <w:i w:val="0"/>
          <w:sz w:val="18"/>
          <w:szCs w:val="18"/>
        </w:rPr>
        <w:t>)</w:t>
      </w:r>
      <w:r w:rsidR="00BC6CEC">
        <w:rPr>
          <w:i w:val="0"/>
          <w:sz w:val="18"/>
          <w:szCs w:val="18"/>
        </w:rPr>
        <w:t>, segregated by seasons</w:t>
      </w:r>
      <w:r w:rsidR="002471A2">
        <w:rPr>
          <w:i w:val="0"/>
          <w:sz w:val="18"/>
          <w:szCs w:val="18"/>
        </w:rPr>
        <w:t xml:space="preserve"> </w:t>
      </w:r>
      <w:r w:rsidR="00BC6CEC">
        <w:rPr>
          <w:i w:val="0"/>
          <w:sz w:val="18"/>
          <w:szCs w:val="18"/>
        </w:rPr>
        <w:t xml:space="preserve">(fall; spring; </w:t>
      </w:r>
      <w:r w:rsidRPr="00A378BF">
        <w:rPr>
          <w:i w:val="0"/>
          <w:sz w:val="18"/>
          <w:szCs w:val="18"/>
        </w:rPr>
        <w:t>summer</w:t>
      </w:r>
      <w:r w:rsidR="00BC6CEC">
        <w:rPr>
          <w:i w:val="0"/>
          <w:sz w:val="18"/>
          <w:szCs w:val="18"/>
        </w:rPr>
        <w:t>)</w:t>
      </w:r>
      <w:r w:rsidR="002471A2">
        <w:rPr>
          <w:i w:val="0"/>
          <w:sz w:val="18"/>
          <w:szCs w:val="18"/>
        </w:rPr>
        <w:t>.</w:t>
      </w:r>
    </w:p>
    <w:p w14:paraId="0440A1E6" w14:textId="41781757" w:rsidR="00085E19" w:rsidRDefault="00085E19" w:rsidP="00085E19">
      <w:pPr>
        <w:pStyle w:val="MDPI22heading2"/>
        <w:jc w:val="both"/>
        <w:rPr>
          <w:i w:val="0"/>
          <w:sz w:val="18"/>
          <w:szCs w:val="18"/>
        </w:rPr>
      </w:pPr>
      <w:r>
        <w:rPr>
          <w:i w:val="0"/>
          <w:color w:val="auto"/>
        </w:rPr>
        <w:t>Figure S1 displays ternary plots of the overall compositional distributions of student</w:t>
      </w:r>
      <w:r w:rsidR="00FA2798">
        <w:rPr>
          <w:i w:val="0"/>
          <w:color w:val="auto"/>
        </w:rPr>
        <w:t>s sedentary behaviour (SB), light phyisical activity (LPA) and moderate-to-vigorours PA (MVPA) segregated by season (fall,</w:t>
      </w:r>
      <w:r>
        <w:rPr>
          <w:i w:val="0"/>
          <w:color w:val="auto"/>
        </w:rPr>
        <w:t xml:space="preserve"> spring an</w:t>
      </w:r>
      <w:r w:rsidR="00FA2798">
        <w:rPr>
          <w:i w:val="0"/>
          <w:color w:val="auto"/>
        </w:rPr>
        <w:t>d summer). Figure S2 displays the distribu</w:t>
      </w:r>
      <w:r>
        <w:rPr>
          <w:i w:val="0"/>
          <w:color w:val="auto"/>
        </w:rPr>
        <w:t xml:space="preserve">tions </w:t>
      </w:r>
      <w:r w:rsidR="00FA2798">
        <w:rPr>
          <w:i w:val="0"/>
          <w:color w:val="auto"/>
        </w:rPr>
        <w:t>segregated</w:t>
      </w:r>
      <w:r>
        <w:rPr>
          <w:i w:val="0"/>
          <w:color w:val="auto"/>
        </w:rPr>
        <w:t xml:space="preserve"> by </w:t>
      </w:r>
      <w:r w:rsidR="00FA2798">
        <w:rPr>
          <w:i w:val="0"/>
          <w:color w:val="auto"/>
        </w:rPr>
        <w:t>control group (</w:t>
      </w:r>
      <w:r>
        <w:rPr>
          <w:i w:val="0"/>
          <w:color w:val="auto"/>
        </w:rPr>
        <w:t>CG</w:t>
      </w:r>
      <w:r w:rsidR="00FA2798">
        <w:rPr>
          <w:i w:val="0"/>
          <w:color w:val="auto"/>
        </w:rPr>
        <w:t>)</w:t>
      </w:r>
      <w:r>
        <w:rPr>
          <w:i w:val="0"/>
          <w:color w:val="auto"/>
        </w:rPr>
        <w:t xml:space="preserve"> and </w:t>
      </w:r>
      <w:r w:rsidR="00FA2798">
        <w:rPr>
          <w:i w:val="0"/>
          <w:color w:val="auto"/>
        </w:rPr>
        <w:t>intervention group (</w:t>
      </w:r>
      <w:r>
        <w:rPr>
          <w:i w:val="0"/>
          <w:color w:val="auto"/>
        </w:rPr>
        <w:t>IG</w:t>
      </w:r>
      <w:r w:rsidR="00FA2798">
        <w:rPr>
          <w:i w:val="0"/>
          <w:color w:val="auto"/>
        </w:rPr>
        <w:t>) and season (fall, spring and</w:t>
      </w:r>
      <w:r>
        <w:rPr>
          <w:i w:val="0"/>
          <w:color w:val="auto"/>
        </w:rPr>
        <w:t xml:space="preserve"> summer</w:t>
      </w:r>
      <w:r w:rsidR="00FA2798">
        <w:rPr>
          <w:i w:val="0"/>
          <w:color w:val="auto"/>
        </w:rPr>
        <w:t>)</w:t>
      </w:r>
      <w:r>
        <w:rPr>
          <w:i w:val="0"/>
          <w:color w:val="auto"/>
        </w:rPr>
        <w:t xml:space="preserve">. The </w:t>
      </w:r>
      <w:r w:rsidR="00FA2798">
        <w:rPr>
          <w:i w:val="0"/>
          <w:color w:val="auto"/>
        </w:rPr>
        <w:t>ternay plots in figure S1</w:t>
      </w:r>
      <w:r>
        <w:rPr>
          <w:i w:val="0"/>
          <w:color w:val="auto"/>
        </w:rPr>
        <w:t xml:space="preserve"> indicate that students overall behavoir does not substantially change with respect to the different seasons. The </w:t>
      </w:r>
      <w:r w:rsidR="00FA2798">
        <w:rPr>
          <w:i w:val="0"/>
          <w:color w:val="auto"/>
        </w:rPr>
        <w:t xml:space="preserve">ternary </w:t>
      </w:r>
      <w:r>
        <w:rPr>
          <w:i w:val="0"/>
          <w:color w:val="auto"/>
        </w:rPr>
        <w:t xml:space="preserve">plots </w:t>
      </w:r>
      <w:r w:rsidR="00FA2798">
        <w:rPr>
          <w:i w:val="0"/>
          <w:color w:val="auto"/>
        </w:rPr>
        <w:t>in figure S2</w:t>
      </w:r>
      <w:r>
        <w:rPr>
          <w:i w:val="0"/>
          <w:color w:val="auto"/>
        </w:rPr>
        <w:t xml:space="preserve"> show a difference between the groups: especially in fall and summer the IG shows lower relative amounts of SB and higher relative amounts of MVPA compared to the CG.</w:t>
      </w:r>
    </w:p>
    <w:p w14:paraId="10D998D4" w14:textId="40E5BF48" w:rsidR="00F50F45" w:rsidRDefault="00F50F45" w:rsidP="00C031E4">
      <w:pPr>
        <w:pStyle w:val="MDPI22heading2"/>
        <w:jc w:val="both"/>
        <w:rPr>
          <w:i w:val="0"/>
          <w:sz w:val="18"/>
          <w:szCs w:val="18"/>
        </w:rPr>
      </w:pPr>
    </w:p>
    <w:p w14:paraId="087E1EEA" w14:textId="77777777" w:rsidR="00BC6CEC" w:rsidRDefault="00BC6CEC" w:rsidP="00C031E4">
      <w:pPr>
        <w:pStyle w:val="MDPI22heading2"/>
        <w:jc w:val="both"/>
        <w:rPr>
          <w:i w:val="0"/>
          <w:sz w:val="18"/>
          <w:szCs w:val="18"/>
        </w:rPr>
      </w:pPr>
    </w:p>
    <w:p w14:paraId="6974BB6A" w14:textId="77777777" w:rsidR="00BC6CEC" w:rsidRDefault="00BC6CEC" w:rsidP="00C031E4">
      <w:pPr>
        <w:pStyle w:val="MDPI22heading2"/>
        <w:jc w:val="both"/>
        <w:rPr>
          <w:i w:val="0"/>
          <w:sz w:val="18"/>
          <w:szCs w:val="18"/>
        </w:rPr>
      </w:pPr>
    </w:p>
    <w:p w14:paraId="06C8BB6F" w14:textId="73B9E836" w:rsidR="00F50F45" w:rsidRDefault="00F50F45" w:rsidP="00C031E4">
      <w:pPr>
        <w:pStyle w:val="MDPI22heading2"/>
        <w:jc w:val="both"/>
        <w:rPr>
          <w:i w:val="0"/>
          <w:sz w:val="18"/>
          <w:szCs w:val="18"/>
        </w:rPr>
      </w:pPr>
    </w:p>
    <w:p w14:paraId="01DF7254" w14:textId="4D804C2E" w:rsidR="006E2E77" w:rsidRDefault="00BC6CEC" w:rsidP="00C031E4">
      <w:pPr>
        <w:pStyle w:val="MDPI22heading2"/>
        <w:jc w:val="both"/>
        <w:rPr>
          <w:i w:val="0"/>
          <w:sz w:val="18"/>
          <w:szCs w:val="18"/>
        </w:rPr>
      </w:pPr>
      <w:r>
        <w:rPr>
          <w:b/>
          <w:i w:val="0"/>
          <w:sz w:val="18"/>
          <w:szCs w:val="18"/>
          <w:lang w:val="en-GB" w:eastAsia="zh-TW" w:bidi="ar-SA"/>
        </w:rPr>
        <w:lastRenderedPageBreak/>
        <w:drawing>
          <wp:anchor distT="0" distB="0" distL="114300" distR="114300" simplePos="0" relativeHeight="251692032" behindDoc="1" locked="0" layoutInCell="1" allowOverlap="1" wp14:anchorId="0CDF3D2A" wp14:editId="5EB49BBA">
            <wp:simplePos x="0" y="0"/>
            <wp:positionH relativeFrom="column">
              <wp:posOffset>-83617</wp:posOffset>
            </wp:positionH>
            <wp:positionV relativeFrom="paragraph">
              <wp:posOffset>114300</wp:posOffset>
            </wp:positionV>
            <wp:extent cx="5607050" cy="2458720"/>
            <wp:effectExtent l="0" t="0" r="0" b="0"/>
            <wp:wrapNone/>
            <wp:docPr id="2" name="Grafik 2" descr="C:\Users\ne92yow\LRZ Sync+Share\Outdoor Education\Forschung\Papers\Christoph Heidelberg\Supplemantary Materials\Plots\ternary\Fig._S2_panel_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e92yow\LRZ Sync+Share\Outdoor Education\Forschung\Papers\Christoph Heidelberg\Supplemantary Materials\Plots\ternary\Fig._S2_panel_a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1B1E4" w14:textId="192206A7" w:rsidR="006E2E77" w:rsidRDefault="006E2E77" w:rsidP="00C031E4">
      <w:pPr>
        <w:pStyle w:val="MDPI22heading2"/>
        <w:jc w:val="both"/>
        <w:rPr>
          <w:i w:val="0"/>
          <w:sz w:val="18"/>
          <w:szCs w:val="18"/>
        </w:rPr>
      </w:pPr>
    </w:p>
    <w:p w14:paraId="31826C92" w14:textId="27A5E006" w:rsidR="006E2E77" w:rsidRDefault="006E2E77" w:rsidP="00C031E4">
      <w:pPr>
        <w:pStyle w:val="MDPI22heading2"/>
        <w:jc w:val="both"/>
        <w:rPr>
          <w:i w:val="0"/>
          <w:sz w:val="18"/>
          <w:szCs w:val="18"/>
        </w:rPr>
      </w:pPr>
    </w:p>
    <w:p w14:paraId="738BE771" w14:textId="0F448CCA" w:rsidR="006E2E77" w:rsidRDefault="006E2E77" w:rsidP="00C031E4">
      <w:pPr>
        <w:pStyle w:val="MDPI22heading2"/>
        <w:jc w:val="both"/>
        <w:rPr>
          <w:i w:val="0"/>
          <w:sz w:val="18"/>
          <w:szCs w:val="18"/>
        </w:rPr>
      </w:pPr>
    </w:p>
    <w:p w14:paraId="593AC20D" w14:textId="3C089916" w:rsidR="006E2E77" w:rsidRDefault="006E2E77" w:rsidP="00C031E4">
      <w:pPr>
        <w:pStyle w:val="MDPI22heading2"/>
        <w:jc w:val="both"/>
        <w:rPr>
          <w:i w:val="0"/>
          <w:sz w:val="18"/>
          <w:szCs w:val="18"/>
        </w:rPr>
      </w:pPr>
    </w:p>
    <w:p w14:paraId="3E334B0F" w14:textId="6E72E723" w:rsidR="006E2E77" w:rsidRDefault="006E2E77" w:rsidP="00C031E4">
      <w:pPr>
        <w:pStyle w:val="MDPI22heading2"/>
        <w:jc w:val="both"/>
        <w:rPr>
          <w:i w:val="0"/>
          <w:sz w:val="18"/>
          <w:szCs w:val="18"/>
        </w:rPr>
      </w:pPr>
    </w:p>
    <w:p w14:paraId="70EB6048" w14:textId="7266B1C9" w:rsidR="00F50F45" w:rsidRDefault="00F50F45" w:rsidP="00C83DB7">
      <w:pPr>
        <w:pStyle w:val="MDPI22heading2"/>
        <w:rPr>
          <w:b/>
          <w:i w:val="0"/>
          <w:sz w:val="18"/>
          <w:szCs w:val="18"/>
        </w:rPr>
      </w:pPr>
    </w:p>
    <w:p w14:paraId="3686AFE2" w14:textId="3E5C2914" w:rsidR="00F50F45" w:rsidRDefault="00BC6CEC" w:rsidP="00C83DB7">
      <w:pPr>
        <w:pStyle w:val="MDPI22heading2"/>
        <w:rPr>
          <w:b/>
          <w:i w:val="0"/>
          <w:sz w:val="18"/>
          <w:szCs w:val="18"/>
        </w:rPr>
      </w:pPr>
      <w:r>
        <w:rPr>
          <w:b/>
          <w:i w:val="0"/>
          <w:sz w:val="18"/>
          <w:szCs w:val="18"/>
          <w:lang w:val="en-GB" w:eastAsia="zh-TW" w:bidi="ar-SA"/>
        </w:rPr>
        <w:drawing>
          <wp:anchor distT="0" distB="0" distL="114300" distR="114300" simplePos="0" relativeHeight="251693056" behindDoc="1" locked="0" layoutInCell="1" allowOverlap="1" wp14:anchorId="10820CCD" wp14:editId="15ADEE92">
            <wp:simplePos x="0" y="0"/>
            <wp:positionH relativeFrom="column">
              <wp:posOffset>-13694</wp:posOffset>
            </wp:positionH>
            <wp:positionV relativeFrom="paragraph">
              <wp:posOffset>327193</wp:posOffset>
            </wp:positionV>
            <wp:extent cx="5607050" cy="2458720"/>
            <wp:effectExtent l="0" t="0" r="0" b="0"/>
            <wp:wrapNone/>
            <wp:docPr id="4" name="Grafik 4" descr="C:\Users\ne92yow\LRZ Sync+Share\Outdoor Education\Forschung\Papers\Christoph Heidelberg\Supplemantary Materials\Plots\ternary\Fig._S2_panel_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92yow\LRZ Sync+Share\Outdoor Education\Forschung\Papers\Christoph Heidelberg\Supplemantary Materials\Plots\ternary\Fig._S2_panel_b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164ACA" w14:textId="4E0203E4" w:rsidR="00F50F45" w:rsidRDefault="00F50F45" w:rsidP="00C83DB7">
      <w:pPr>
        <w:pStyle w:val="MDPI22heading2"/>
        <w:rPr>
          <w:b/>
          <w:i w:val="0"/>
          <w:sz w:val="18"/>
          <w:szCs w:val="18"/>
        </w:rPr>
      </w:pPr>
    </w:p>
    <w:p w14:paraId="3A40117B" w14:textId="52B3B293" w:rsidR="00F50F45" w:rsidRDefault="00F50F45" w:rsidP="00C83DB7">
      <w:pPr>
        <w:pStyle w:val="MDPI22heading2"/>
        <w:rPr>
          <w:b/>
          <w:i w:val="0"/>
          <w:sz w:val="18"/>
          <w:szCs w:val="18"/>
        </w:rPr>
      </w:pPr>
    </w:p>
    <w:p w14:paraId="46EB7D51" w14:textId="5F204294" w:rsidR="00F50F45" w:rsidRDefault="00F50F45" w:rsidP="00C83DB7">
      <w:pPr>
        <w:pStyle w:val="MDPI22heading2"/>
        <w:rPr>
          <w:b/>
          <w:i w:val="0"/>
          <w:sz w:val="18"/>
          <w:szCs w:val="18"/>
        </w:rPr>
      </w:pPr>
    </w:p>
    <w:p w14:paraId="533359E7" w14:textId="29CD8540" w:rsidR="00F50F45" w:rsidRDefault="00F50F45" w:rsidP="00C83DB7">
      <w:pPr>
        <w:pStyle w:val="MDPI22heading2"/>
        <w:rPr>
          <w:b/>
          <w:i w:val="0"/>
          <w:sz w:val="18"/>
          <w:szCs w:val="18"/>
        </w:rPr>
      </w:pPr>
    </w:p>
    <w:p w14:paraId="740CC5B6" w14:textId="2D08EA4B" w:rsidR="00F50F45" w:rsidRDefault="00F50F45" w:rsidP="00C83DB7">
      <w:pPr>
        <w:pStyle w:val="MDPI22heading2"/>
        <w:rPr>
          <w:b/>
          <w:i w:val="0"/>
          <w:sz w:val="18"/>
          <w:szCs w:val="18"/>
        </w:rPr>
      </w:pPr>
    </w:p>
    <w:p w14:paraId="54C7829F" w14:textId="47CE3A34" w:rsidR="009D43D0" w:rsidRDefault="009D43D0" w:rsidP="00C83DB7">
      <w:pPr>
        <w:pStyle w:val="MDPI22heading2"/>
        <w:rPr>
          <w:b/>
          <w:i w:val="0"/>
          <w:sz w:val="18"/>
          <w:szCs w:val="18"/>
        </w:rPr>
      </w:pPr>
    </w:p>
    <w:p w14:paraId="04EAFC5C" w14:textId="0310AEB4" w:rsidR="009D43D0" w:rsidRDefault="009D43D0" w:rsidP="00C83DB7">
      <w:pPr>
        <w:pStyle w:val="MDPI22heading2"/>
        <w:rPr>
          <w:b/>
          <w:i w:val="0"/>
          <w:sz w:val="18"/>
          <w:szCs w:val="18"/>
        </w:rPr>
      </w:pPr>
    </w:p>
    <w:p w14:paraId="3C2641E2" w14:textId="2AA770FB" w:rsidR="006E2E77" w:rsidRPr="009F1414" w:rsidRDefault="00C83DB7" w:rsidP="00C83DB7">
      <w:pPr>
        <w:pStyle w:val="MDPI22heading2"/>
        <w:rPr>
          <w:i w:val="0"/>
        </w:rPr>
      </w:pPr>
      <w:r>
        <w:rPr>
          <w:b/>
          <w:i w:val="0"/>
          <w:sz w:val="18"/>
          <w:szCs w:val="18"/>
        </w:rPr>
        <w:t>Figure S2</w:t>
      </w:r>
      <w:r w:rsidRPr="00A378BF">
        <w:rPr>
          <w:b/>
          <w:i w:val="0"/>
          <w:sz w:val="18"/>
          <w:szCs w:val="18"/>
        </w:rPr>
        <w:t>.</w:t>
      </w:r>
      <w:r w:rsidRPr="00A378BF">
        <w:rPr>
          <w:i w:val="0"/>
          <w:sz w:val="18"/>
          <w:szCs w:val="18"/>
        </w:rPr>
        <w:t xml:space="preserve"> Ternary plots of the compositions of students’ </w:t>
      </w:r>
      <w:r w:rsidR="00381F31" w:rsidRPr="00381F31">
        <w:rPr>
          <w:i w:val="0"/>
          <w:sz w:val="18"/>
          <w:szCs w:val="18"/>
        </w:rPr>
        <w:t>mean time spent in sedentary behavior (SB), light physical activity (LPA), and moderate-to-vigorours physical activity (MVPA)</w:t>
      </w:r>
      <w:r w:rsidR="00381F31">
        <w:rPr>
          <w:i w:val="0"/>
          <w:sz w:val="18"/>
          <w:szCs w:val="18"/>
        </w:rPr>
        <w:t xml:space="preserve">. </w:t>
      </w:r>
      <w:r w:rsidR="00381F31" w:rsidRPr="00381F31">
        <w:rPr>
          <w:i w:val="0"/>
          <w:sz w:val="18"/>
          <w:szCs w:val="18"/>
        </w:rPr>
        <w:t>Panel A) displays the control group; panel B) displays the intervention group; both panels are segregated by seasons (fall; spring; summer).</w:t>
      </w:r>
    </w:p>
    <w:p w14:paraId="424D5396" w14:textId="2F4FA7AE" w:rsidR="009C517A" w:rsidRDefault="009C517A" w:rsidP="00C031E4">
      <w:pPr>
        <w:pStyle w:val="MDPI22heading2"/>
        <w:jc w:val="both"/>
        <w:rPr>
          <w:noProof w:val="0"/>
          <w:color w:val="auto"/>
        </w:rPr>
      </w:pPr>
    </w:p>
    <w:p w14:paraId="2B8C6887" w14:textId="4DAEC879" w:rsidR="009C517A" w:rsidRDefault="009C517A" w:rsidP="00C031E4">
      <w:pPr>
        <w:pStyle w:val="MDPI22heading2"/>
        <w:jc w:val="both"/>
        <w:rPr>
          <w:noProof w:val="0"/>
          <w:color w:val="auto"/>
        </w:rPr>
      </w:pPr>
    </w:p>
    <w:p w14:paraId="4492BE03" w14:textId="2DA883A5" w:rsidR="009C517A" w:rsidRDefault="009C517A" w:rsidP="00C031E4">
      <w:pPr>
        <w:pStyle w:val="MDPI22heading2"/>
        <w:jc w:val="both"/>
        <w:rPr>
          <w:noProof w:val="0"/>
          <w:color w:val="auto"/>
        </w:rPr>
      </w:pPr>
    </w:p>
    <w:p w14:paraId="38298904" w14:textId="45BA4F6F" w:rsidR="009C517A" w:rsidRDefault="009C517A" w:rsidP="006C1FBA">
      <w:pPr>
        <w:pStyle w:val="MDPI22heading2"/>
        <w:tabs>
          <w:tab w:val="left" w:pos="2930"/>
        </w:tabs>
        <w:jc w:val="both"/>
        <w:rPr>
          <w:noProof w:val="0"/>
          <w:color w:val="auto"/>
        </w:rPr>
        <w:sectPr w:rsidR="009C517A" w:rsidSect="007D70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17" w:right="1531" w:bottom="1077" w:left="1531" w:header="1020" w:footer="850" w:gutter="0"/>
          <w:pgNumType w:start="1"/>
          <w:cols w:space="425"/>
          <w:titlePg/>
          <w:docGrid w:type="lines" w:linePitch="326"/>
        </w:sectPr>
      </w:pPr>
    </w:p>
    <w:p w14:paraId="02E61A05" w14:textId="77777777" w:rsidR="00EA127A" w:rsidRDefault="002D3DEC" w:rsidP="00BA2033">
      <w:pPr>
        <w:pStyle w:val="MDPI41tablecaption"/>
        <w:ind w:left="0"/>
        <w:jc w:val="left"/>
        <w:rPr>
          <w:b/>
          <w:szCs w:val="18"/>
        </w:rPr>
      </w:pPr>
      <w:r>
        <w:rPr>
          <w:b/>
          <w:noProof/>
          <w:szCs w:val="18"/>
          <w:lang w:val="en-GB" w:eastAsia="zh-TW" w:bidi="ar-SA"/>
        </w:rPr>
        <w:lastRenderedPageBreak/>
        <w:drawing>
          <wp:inline distT="0" distB="0" distL="0" distR="0" wp14:anchorId="3CB345F9" wp14:editId="34798678">
            <wp:extent cx="4680000" cy="2052000"/>
            <wp:effectExtent l="0" t="0" r="6350" b="5715"/>
            <wp:docPr id="3" name="Grafik 3" descr="C:\Users\ne92yow\LRZ Sync+Share\Outdoor Education\Forschung\Papers\Christoph Heidelberg\Supplemantary Materials\Plots\Boxplots\Fig. S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92yow\LRZ Sync+Share\Outdoor Education\Forschung\Papers\Christoph Heidelberg\Supplemantary Materials\Plots\Boxplots\Fig. S3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0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E9A82" w14:textId="5080F660" w:rsidR="001949FE" w:rsidRPr="00895CAE" w:rsidRDefault="00010A61" w:rsidP="00BA2033">
      <w:pPr>
        <w:pStyle w:val="MDPI41tablecaption"/>
        <w:ind w:left="0"/>
        <w:jc w:val="left"/>
        <w:rPr>
          <w:b/>
          <w:szCs w:val="18"/>
        </w:rPr>
      </w:pPr>
      <w:r>
        <w:rPr>
          <w:b/>
          <w:szCs w:val="18"/>
        </w:rPr>
        <w:t>Figure S3</w:t>
      </w:r>
      <w:r w:rsidRPr="00A378BF">
        <w:rPr>
          <w:b/>
          <w:szCs w:val="18"/>
        </w:rPr>
        <w:t>.</w:t>
      </w:r>
      <w:r w:rsidRPr="00A378BF">
        <w:rPr>
          <w:szCs w:val="18"/>
        </w:rPr>
        <w:t xml:space="preserve"> </w:t>
      </w:r>
      <w:r w:rsidR="00907035">
        <w:rPr>
          <w:szCs w:val="18"/>
        </w:rPr>
        <w:t xml:space="preserve">Boxplot of </w:t>
      </w:r>
      <w:r w:rsidR="00526B30">
        <w:rPr>
          <w:szCs w:val="18"/>
        </w:rPr>
        <w:t>log</w:t>
      </w:r>
      <w:r w:rsidR="00640CCC">
        <w:rPr>
          <w:szCs w:val="18"/>
        </w:rPr>
        <w:t xml:space="preserve"> </w:t>
      </w:r>
      <w:r w:rsidR="00E50A35">
        <w:rPr>
          <w:szCs w:val="18"/>
        </w:rPr>
        <w:t>c</w:t>
      </w:r>
      <w:r>
        <w:rPr>
          <w:szCs w:val="18"/>
        </w:rPr>
        <w:t>ortisol</w:t>
      </w:r>
      <w:r w:rsidR="002D3DEC">
        <w:rPr>
          <w:szCs w:val="18"/>
        </w:rPr>
        <w:t xml:space="preserve"> (</w:t>
      </w:r>
      <w:r w:rsidR="002D3DEC" w:rsidRPr="002D3DEC">
        <w:rPr>
          <w:szCs w:val="18"/>
        </w:rPr>
        <w:t>µg/l</w:t>
      </w:r>
      <w:r w:rsidR="002D3DEC">
        <w:rPr>
          <w:szCs w:val="18"/>
        </w:rPr>
        <w:t>)</w:t>
      </w:r>
      <w:r>
        <w:rPr>
          <w:szCs w:val="18"/>
        </w:rPr>
        <w:t xml:space="preserve"> mean values, split by</w:t>
      </w:r>
      <w:r w:rsidR="00A610CB">
        <w:rPr>
          <w:szCs w:val="18"/>
        </w:rPr>
        <w:t xml:space="preserve"> group</w:t>
      </w:r>
      <w:r w:rsidR="007F46E5">
        <w:rPr>
          <w:szCs w:val="18"/>
        </w:rPr>
        <w:t xml:space="preserve"> (control,</w:t>
      </w:r>
      <w:r w:rsidR="002D3DEC">
        <w:rPr>
          <w:szCs w:val="18"/>
        </w:rPr>
        <w:t xml:space="preserve"> intervention)</w:t>
      </w:r>
      <w:r w:rsidR="00A610CB">
        <w:rPr>
          <w:szCs w:val="18"/>
        </w:rPr>
        <w:t>,</w:t>
      </w:r>
      <w:r>
        <w:rPr>
          <w:szCs w:val="18"/>
        </w:rPr>
        <w:t xml:space="preserve"> </w:t>
      </w:r>
      <w:r w:rsidR="00907035">
        <w:rPr>
          <w:szCs w:val="18"/>
        </w:rPr>
        <w:t xml:space="preserve">time </w:t>
      </w:r>
      <w:proofErr w:type="gramStart"/>
      <w:r w:rsidR="00907035">
        <w:rPr>
          <w:szCs w:val="18"/>
        </w:rPr>
        <w:t>point</w:t>
      </w:r>
      <w:r>
        <w:rPr>
          <w:szCs w:val="18"/>
        </w:rPr>
        <w:t xml:space="preserve"> </w:t>
      </w:r>
      <w:r w:rsidR="002D3DEC">
        <w:rPr>
          <w:szCs w:val="18"/>
        </w:rPr>
        <w:t xml:space="preserve"> (</w:t>
      </w:r>
      <w:proofErr w:type="gramEnd"/>
      <w:r w:rsidR="002D3DEC">
        <w:rPr>
          <w:szCs w:val="18"/>
        </w:rPr>
        <w:t xml:space="preserve">08:30, 10:30, 12:30) </w:t>
      </w:r>
      <w:r>
        <w:rPr>
          <w:szCs w:val="18"/>
        </w:rPr>
        <w:t>and season</w:t>
      </w:r>
      <w:r w:rsidR="002D3DEC">
        <w:rPr>
          <w:szCs w:val="18"/>
        </w:rPr>
        <w:t xml:space="preserve"> (fall, spring, summer)</w:t>
      </w:r>
    </w:p>
    <w:p w14:paraId="5285D5B7" w14:textId="28785D84" w:rsidR="00A610CB" w:rsidRDefault="00EA127A" w:rsidP="00BA2033">
      <w:pPr>
        <w:pStyle w:val="MDPI41tablecaption"/>
        <w:ind w:left="0"/>
        <w:jc w:val="left"/>
        <w:rPr>
          <w:b/>
          <w:szCs w:val="18"/>
        </w:rPr>
      </w:pPr>
      <w:r>
        <w:rPr>
          <w:noProof/>
          <w:szCs w:val="18"/>
          <w:lang w:val="en-GB" w:eastAsia="zh-TW" w:bidi="ar-SA"/>
        </w:rPr>
        <w:drawing>
          <wp:anchor distT="0" distB="0" distL="114300" distR="114300" simplePos="0" relativeHeight="251685888" behindDoc="1" locked="0" layoutInCell="1" allowOverlap="1" wp14:anchorId="489CEEA8" wp14:editId="193A6EFD">
            <wp:simplePos x="0" y="0"/>
            <wp:positionH relativeFrom="column">
              <wp:posOffset>635</wp:posOffset>
            </wp:positionH>
            <wp:positionV relativeFrom="paragraph">
              <wp:posOffset>241808</wp:posOffset>
            </wp:positionV>
            <wp:extent cx="4683600" cy="2052000"/>
            <wp:effectExtent l="0" t="0" r="3175" b="5715"/>
            <wp:wrapNone/>
            <wp:docPr id="5" name="Grafik 5" descr="C:\Users\ne92yow\LRZ Sync+Share\Outdoor Education\Forschung\Papers\Christoph Heidelberg\Supplemantary Materials\Plots\Boxplots\Fig. S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e92yow\LRZ Sync+Share\Outdoor Education\Forschung\Papers\Christoph Heidelberg\Supplemantary Materials\Plots\Boxplots\Fig. S4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00" cy="20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DD4572" w14:textId="69E59B01" w:rsidR="00E50A35" w:rsidRDefault="00E50A35" w:rsidP="00BA2033">
      <w:pPr>
        <w:pStyle w:val="MDPI41tablecaption"/>
        <w:ind w:left="0"/>
        <w:jc w:val="left"/>
        <w:rPr>
          <w:b/>
          <w:szCs w:val="18"/>
        </w:rPr>
      </w:pPr>
    </w:p>
    <w:p w14:paraId="55BE0BA4" w14:textId="5C3F3D82" w:rsidR="00E50A35" w:rsidRDefault="00E50A35" w:rsidP="00BA2033">
      <w:pPr>
        <w:pStyle w:val="MDPI41tablecaption"/>
        <w:ind w:left="0"/>
        <w:jc w:val="left"/>
        <w:rPr>
          <w:b/>
          <w:szCs w:val="18"/>
        </w:rPr>
      </w:pPr>
    </w:p>
    <w:p w14:paraId="76D17BA0" w14:textId="28360E2A" w:rsidR="00E50A35" w:rsidRDefault="00E50A35" w:rsidP="00BA2033">
      <w:pPr>
        <w:pStyle w:val="MDPI41tablecaption"/>
        <w:ind w:left="0"/>
        <w:jc w:val="left"/>
        <w:rPr>
          <w:b/>
          <w:szCs w:val="18"/>
        </w:rPr>
      </w:pPr>
    </w:p>
    <w:p w14:paraId="5D809C4A" w14:textId="3DD22F5D" w:rsidR="00E50A35" w:rsidRDefault="00E50A35" w:rsidP="00BA2033">
      <w:pPr>
        <w:pStyle w:val="MDPI41tablecaption"/>
        <w:ind w:left="0"/>
        <w:jc w:val="left"/>
        <w:rPr>
          <w:b/>
          <w:szCs w:val="18"/>
        </w:rPr>
      </w:pPr>
    </w:p>
    <w:p w14:paraId="29F8A3C4" w14:textId="68FBA1AB" w:rsidR="00E50A35" w:rsidRDefault="00E50A35" w:rsidP="00BA2033">
      <w:pPr>
        <w:pStyle w:val="MDPI41tablecaption"/>
        <w:ind w:left="0"/>
        <w:jc w:val="left"/>
        <w:rPr>
          <w:b/>
          <w:szCs w:val="18"/>
        </w:rPr>
      </w:pPr>
    </w:p>
    <w:p w14:paraId="42AF6AB9" w14:textId="77777777" w:rsidR="00E50A35" w:rsidRDefault="00E50A35" w:rsidP="00BA2033">
      <w:pPr>
        <w:pStyle w:val="MDPI41tablecaption"/>
        <w:ind w:left="0"/>
        <w:jc w:val="left"/>
        <w:rPr>
          <w:b/>
          <w:szCs w:val="18"/>
        </w:rPr>
      </w:pPr>
    </w:p>
    <w:p w14:paraId="65B73F5E" w14:textId="4553F76A" w:rsidR="00E50A35" w:rsidRPr="00A610CB" w:rsidRDefault="00010A61" w:rsidP="00E50A35">
      <w:pPr>
        <w:pStyle w:val="MDPI41tablecaption"/>
        <w:ind w:left="0"/>
        <w:jc w:val="left"/>
        <w:rPr>
          <w:szCs w:val="18"/>
        </w:rPr>
      </w:pPr>
      <w:r>
        <w:rPr>
          <w:b/>
          <w:szCs w:val="18"/>
        </w:rPr>
        <w:t>Figure S4</w:t>
      </w:r>
      <w:r w:rsidRPr="00A378BF">
        <w:rPr>
          <w:b/>
          <w:szCs w:val="18"/>
        </w:rPr>
        <w:t>.</w:t>
      </w:r>
      <w:r w:rsidRPr="00A378BF">
        <w:rPr>
          <w:szCs w:val="18"/>
        </w:rPr>
        <w:t xml:space="preserve"> </w:t>
      </w:r>
      <w:r>
        <w:rPr>
          <w:szCs w:val="18"/>
        </w:rPr>
        <w:t xml:space="preserve">Boxplot of </w:t>
      </w:r>
      <w:r w:rsidR="00E50A35">
        <w:rPr>
          <w:szCs w:val="18"/>
        </w:rPr>
        <w:t>log</w:t>
      </w:r>
      <w:r>
        <w:rPr>
          <w:szCs w:val="18"/>
        </w:rPr>
        <w:t xml:space="preserve"> cortisol</w:t>
      </w:r>
      <w:r w:rsidR="00E50A35">
        <w:rPr>
          <w:szCs w:val="18"/>
        </w:rPr>
        <w:t xml:space="preserve"> (</w:t>
      </w:r>
      <w:r w:rsidR="00E50A35" w:rsidRPr="002D3DEC">
        <w:rPr>
          <w:szCs w:val="18"/>
        </w:rPr>
        <w:t>µg/l</w:t>
      </w:r>
      <w:r w:rsidR="00E50A35">
        <w:rPr>
          <w:szCs w:val="18"/>
        </w:rPr>
        <w:t>) peak reactivity</w:t>
      </w:r>
      <w:r>
        <w:rPr>
          <w:szCs w:val="18"/>
        </w:rPr>
        <w:t xml:space="preserve"> mean values, split by</w:t>
      </w:r>
      <w:r w:rsidR="00A610CB">
        <w:rPr>
          <w:szCs w:val="18"/>
        </w:rPr>
        <w:t xml:space="preserve"> group</w:t>
      </w:r>
      <w:r w:rsidR="00E50A35">
        <w:rPr>
          <w:szCs w:val="18"/>
        </w:rPr>
        <w:t xml:space="preserve"> (control, intervention)</w:t>
      </w:r>
      <w:r w:rsidR="00A610CB">
        <w:rPr>
          <w:szCs w:val="18"/>
        </w:rPr>
        <w:t>,</w:t>
      </w:r>
      <w:r w:rsidR="00E50A35">
        <w:rPr>
          <w:szCs w:val="18"/>
        </w:rPr>
        <w:t xml:space="preserve"> time </w:t>
      </w:r>
      <w:proofErr w:type="gramStart"/>
      <w:r w:rsidR="00E50A35">
        <w:rPr>
          <w:szCs w:val="18"/>
        </w:rPr>
        <w:t>point  (</w:t>
      </w:r>
      <w:proofErr w:type="gramEnd"/>
      <w:r w:rsidR="00E50A35">
        <w:rPr>
          <w:szCs w:val="18"/>
        </w:rPr>
        <w:t>10:30-08:30, 12:30-10:30) and season (fall, spring, summer)</w:t>
      </w:r>
    </w:p>
    <w:p w14:paraId="4206E8CB" w14:textId="5AC1CBD3" w:rsidR="00E50A35" w:rsidRDefault="00EA127A" w:rsidP="00E50A35">
      <w:pPr>
        <w:pStyle w:val="MDPI41tablecaption"/>
        <w:ind w:left="0"/>
        <w:jc w:val="left"/>
        <w:rPr>
          <w:b/>
          <w:szCs w:val="18"/>
        </w:rPr>
      </w:pPr>
      <w:r>
        <w:rPr>
          <w:b/>
          <w:noProof/>
          <w:szCs w:val="18"/>
          <w:lang w:val="en-GB" w:eastAsia="zh-TW" w:bidi="ar-SA"/>
        </w:rPr>
        <w:drawing>
          <wp:anchor distT="0" distB="0" distL="114300" distR="114300" simplePos="0" relativeHeight="251686912" behindDoc="1" locked="0" layoutInCell="1" allowOverlap="1" wp14:anchorId="4ECF48D1" wp14:editId="5DB9EE14">
            <wp:simplePos x="0" y="0"/>
            <wp:positionH relativeFrom="column">
              <wp:posOffset>-64526</wp:posOffset>
            </wp:positionH>
            <wp:positionV relativeFrom="paragraph">
              <wp:posOffset>211811</wp:posOffset>
            </wp:positionV>
            <wp:extent cx="4683600" cy="2052000"/>
            <wp:effectExtent l="0" t="0" r="3175" b="5715"/>
            <wp:wrapNone/>
            <wp:docPr id="7" name="Grafik 7" descr="C:\Users\ne92yow\LRZ Sync+Share\Outdoor Education\Forschung\Papers\Christoph Heidelberg\Supplemantary Materials\Plots\Boxplots\Fig. S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e92yow\LRZ Sync+Share\Outdoor Education\Forschung\Papers\Christoph Heidelberg\Supplemantary Materials\Plots\Boxplots\Fig. S5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00" cy="20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A9E5A7" w14:textId="2046E4BC" w:rsidR="00547703" w:rsidRPr="00E50A35" w:rsidRDefault="00547703" w:rsidP="00BA2033">
      <w:pPr>
        <w:pStyle w:val="MDPI41tablecaption"/>
        <w:ind w:left="0"/>
        <w:jc w:val="left"/>
        <w:rPr>
          <w:noProof/>
          <w:szCs w:val="18"/>
          <w:lang w:eastAsia="zh-TW" w:bidi="ar-SA"/>
        </w:rPr>
      </w:pPr>
    </w:p>
    <w:p w14:paraId="7364BC85" w14:textId="37C39286" w:rsidR="00A610CB" w:rsidRDefault="00A610CB" w:rsidP="00BA2033">
      <w:pPr>
        <w:pStyle w:val="MDPI41tablecaption"/>
        <w:ind w:left="0"/>
        <w:jc w:val="left"/>
        <w:rPr>
          <w:b/>
          <w:lang w:val="en-GB"/>
        </w:rPr>
      </w:pPr>
    </w:p>
    <w:p w14:paraId="5E63F66A" w14:textId="0CE9A116" w:rsidR="007955D5" w:rsidRDefault="007955D5" w:rsidP="00BA2033">
      <w:pPr>
        <w:pStyle w:val="MDPI41tablecaption"/>
        <w:ind w:left="0"/>
        <w:jc w:val="left"/>
        <w:rPr>
          <w:b/>
          <w:lang w:val="en-GB"/>
        </w:rPr>
      </w:pPr>
    </w:p>
    <w:p w14:paraId="66274E7F" w14:textId="72FCF1B0" w:rsidR="00CF4312" w:rsidRDefault="00CF4312" w:rsidP="00BA2033">
      <w:pPr>
        <w:pStyle w:val="MDPI41tablecaption"/>
        <w:ind w:left="0"/>
        <w:jc w:val="left"/>
        <w:rPr>
          <w:b/>
          <w:lang w:val="en-GB"/>
        </w:rPr>
      </w:pPr>
    </w:p>
    <w:p w14:paraId="40EF5D31" w14:textId="77777777" w:rsidR="00EA127A" w:rsidRDefault="00EA127A" w:rsidP="00BA2033">
      <w:pPr>
        <w:pStyle w:val="MDPI41tablecaption"/>
        <w:ind w:left="0"/>
        <w:jc w:val="left"/>
        <w:rPr>
          <w:b/>
          <w:lang w:val="en-GB"/>
        </w:rPr>
      </w:pPr>
    </w:p>
    <w:p w14:paraId="39D6F82B" w14:textId="77777777" w:rsidR="00EA127A" w:rsidRDefault="00EA127A" w:rsidP="00BA2033">
      <w:pPr>
        <w:pStyle w:val="MDPI41tablecaption"/>
        <w:ind w:left="0"/>
        <w:jc w:val="left"/>
        <w:rPr>
          <w:b/>
          <w:szCs w:val="18"/>
        </w:rPr>
      </w:pPr>
    </w:p>
    <w:p w14:paraId="1D251F11" w14:textId="5F5E1AF9" w:rsidR="00010A61" w:rsidRDefault="00010A61" w:rsidP="00BA2033">
      <w:pPr>
        <w:pStyle w:val="MDPI41tablecaption"/>
        <w:ind w:left="0"/>
        <w:jc w:val="left"/>
        <w:rPr>
          <w:szCs w:val="18"/>
        </w:rPr>
      </w:pPr>
      <w:r>
        <w:rPr>
          <w:b/>
          <w:szCs w:val="18"/>
        </w:rPr>
        <w:t>Figure S5</w:t>
      </w:r>
      <w:r w:rsidRPr="00A378BF">
        <w:rPr>
          <w:b/>
          <w:szCs w:val="18"/>
        </w:rPr>
        <w:t>.</w:t>
      </w:r>
      <w:r w:rsidRPr="00A378BF">
        <w:rPr>
          <w:szCs w:val="18"/>
        </w:rPr>
        <w:t xml:space="preserve"> </w:t>
      </w:r>
      <w:r>
        <w:rPr>
          <w:szCs w:val="18"/>
        </w:rPr>
        <w:t xml:space="preserve">Boxplot </w:t>
      </w:r>
      <w:proofErr w:type="gramStart"/>
      <w:r>
        <w:rPr>
          <w:szCs w:val="18"/>
        </w:rPr>
        <w:t>of  cortisol</w:t>
      </w:r>
      <w:proofErr w:type="gramEnd"/>
      <w:r w:rsidR="005C2849">
        <w:rPr>
          <w:szCs w:val="18"/>
        </w:rPr>
        <w:t xml:space="preserve"> (</w:t>
      </w:r>
      <w:r w:rsidR="005C2849" w:rsidRPr="002D3DEC">
        <w:rPr>
          <w:szCs w:val="18"/>
        </w:rPr>
        <w:t>µg/l</w:t>
      </w:r>
      <w:r w:rsidR="005C2849">
        <w:rPr>
          <w:szCs w:val="18"/>
        </w:rPr>
        <w:t>) area under the curve with respect to increase</w:t>
      </w:r>
      <w:r>
        <w:rPr>
          <w:szCs w:val="18"/>
        </w:rPr>
        <w:t xml:space="preserve"> </w:t>
      </w:r>
      <w:r w:rsidR="005C2849">
        <w:rPr>
          <w:szCs w:val="18"/>
        </w:rPr>
        <w:t>(</w:t>
      </w:r>
      <w:r>
        <w:rPr>
          <w:szCs w:val="18"/>
        </w:rPr>
        <w:t>AUCi</w:t>
      </w:r>
      <w:r w:rsidR="005C2849">
        <w:rPr>
          <w:szCs w:val="18"/>
        </w:rPr>
        <w:t>) mean values, split by group</w:t>
      </w:r>
      <w:r>
        <w:rPr>
          <w:szCs w:val="18"/>
        </w:rPr>
        <w:t xml:space="preserve"> </w:t>
      </w:r>
      <w:r w:rsidR="005C2849">
        <w:rPr>
          <w:szCs w:val="18"/>
        </w:rPr>
        <w:t>(control, intervention) and season (fall, spring, summer)</w:t>
      </w:r>
    </w:p>
    <w:p w14:paraId="050CC53B" w14:textId="7D72355F" w:rsidR="00A610CB" w:rsidRPr="00547703" w:rsidRDefault="00A610CB" w:rsidP="00BA2033">
      <w:pPr>
        <w:pStyle w:val="MDPI41tablecaption"/>
        <w:ind w:left="0"/>
        <w:jc w:val="left"/>
        <w:rPr>
          <w:szCs w:val="18"/>
        </w:rPr>
      </w:pPr>
    </w:p>
    <w:p w14:paraId="5535497C" w14:textId="56BB9DD7" w:rsidR="00CF4312" w:rsidRDefault="007955D5" w:rsidP="00BA2033">
      <w:pPr>
        <w:pStyle w:val="MDPI41tablecaption"/>
        <w:ind w:left="0"/>
        <w:jc w:val="left"/>
        <w:rPr>
          <w:b/>
          <w:szCs w:val="18"/>
        </w:rPr>
      </w:pPr>
      <w:r>
        <w:rPr>
          <w:b/>
          <w:noProof/>
          <w:szCs w:val="18"/>
          <w:lang w:val="en-GB" w:eastAsia="zh-TW" w:bidi="ar-SA"/>
        </w:rPr>
        <w:drawing>
          <wp:anchor distT="0" distB="0" distL="114300" distR="114300" simplePos="0" relativeHeight="251687936" behindDoc="1" locked="0" layoutInCell="1" allowOverlap="1" wp14:anchorId="652449CD" wp14:editId="06FB5B86">
            <wp:simplePos x="0" y="0"/>
            <wp:positionH relativeFrom="column">
              <wp:posOffset>5277</wp:posOffset>
            </wp:positionH>
            <wp:positionV relativeFrom="paragraph">
              <wp:posOffset>75039</wp:posOffset>
            </wp:positionV>
            <wp:extent cx="4683600" cy="2052000"/>
            <wp:effectExtent l="0" t="0" r="3175" b="5715"/>
            <wp:wrapNone/>
            <wp:docPr id="11" name="Grafik 11" descr="C:\Users\ne92yow\LRZ Sync+Share\Outdoor Education\Forschung\Papers\Christoph Heidelberg\Supplemantary Materials\Plots\Boxplots\Fig. S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e92yow\LRZ Sync+Share\Outdoor Education\Forschung\Papers\Christoph Heidelberg\Supplemantary Materials\Plots\Boxplots\Fig. S6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00" cy="20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50FC5A" w14:textId="77777777" w:rsidR="00CF4312" w:rsidRDefault="00CF4312" w:rsidP="00BA2033">
      <w:pPr>
        <w:pStyle w:val="MDPI41tablecaption"/>
        <w:ind w:left="0"/>
        <w:jc w:val="left"/>
        <w:rPr>
          <w:b/>
          <w:szCs w:val="18"/>
        </w:rPr>
      </w:pPr>
    </w:p>
    <w:p w14:paraId="55EDEE86" w14:textId="77777777" w:rsidR="00CF4312" w:rsidRDefault="00CF4312" w:rsidP="00BA2033">
      <w:pPr>
        <w:pStyle w:val="MDPI41tablecaption"/>
        <w:ind w:left="0"/>
        <w:jc w:val="left"/>
        <w:rPr>
          <w:b/>
          <w:szCs w:val="18"/>
        </w:rPr>
      </w:pPr>
    </w:p>
    <w:p w14:paraId="23E45ED4" w14:textId="77777777" w:rsidR="00CF4312" w:rsidRDefault="00CF4312" w:rsidP="00BA2033">
      <w:pPr>
        <w:pStyle w:val="MDPI41tablecaption"/>
        <w:ind w:left="0"/>
        <w:jc w:val="left"/>
        <w:rPr>
          <w:b/>
          <w:szCs w:val="18"/>
        </w:rPr>
      </w:pPr>
    </w:p>
    <w:p w14:paraId="0B169DD2" w14:textId="77777777" w:rsidR="00CF4312" w:rsidRDefault="00CF4312" w:rsidP="00BA2033">
      <w:pPr>
        <w:pStyle w:val="MDPI41tablecaption"/>
        <w:ind w:left="0"/>
        <w:jc w:val="left"/>
        <w:rPr>
          <w:b/>
          <w:szCs w:val="18"/>
        </w:rPr>
      </w:pPr>
    </w:p>
    <w:p w14:paraId="7DB13A9B" w14:textId="77777777" w:rsidR="00CF4312" w:rsidRDefault="00CF4312" w:rsidP="00BA2033">
      <w:pPr>
        <w:pStyle w:val="MDPI41tablecaption"/>
        <w:ind w:left="0"/>
        <w:jc w:val="left"/>
        <w:rPr>
          <w:b/>
          <w:szCs w:val="18"/>
        </w:rPr>
      </w:pPr>
    </w:p>
    <w:p w14:paraId="13224ACA" w14:textId="77777777" w:rsidR="00CF4312" w:rsidRDefault="00CF4312" w:rsidP="00BA2033">
      <w:pPr>
        <w:pStyle w:val="MDPI41tablecaption"/>
        <w:ind w:left="0"/>
        <w:jc w:val="left"/>
        <w:rPr>
          <w:b/>
          <w:szCs w:val="18"/>
        </w:rPr>
      </w:pPr>
    </w:p>
    <w:p w14:paraId="7688DB10" w14:textId="77777777" w:rsidR="00083805" w:rsidRPr="00895CAE" w:rsidRDefault="00547703" w:rsidP="00083805">
      <w:pPr>
        <w:pStyle w:val="MDPI41tablecaption"/>
        <w:ind w:left="0"/>
        <w:jc w:val="left"/>
        <w:rPr>
          <w:b/>
          <w:szCs w:val="18"/>
        </w:rPr>
      </w:pPr>
      <w:r>
        <w:rPr>
          <w:b/>
          <w:szCs w:val="18"/>
        </w:rPr>
        <w:t>Figure S6</w:t>
      </w:r>
      <w:r w:rsidRPr="00A378BF">
        <w:rPr>
          <w:b/>
          <w:szCs w:val="18"/>
        </w:rPr>
        <w:t>.</w:t>
      </w:r>
      <w:r w:rsidRPr="00A378BF">
        <w:rPr>
          <w:szCs w:val="18"/>
        </w:rPr>
        <w:t xml:space="preserve"> </w:t>
      </w:r>
      <w:r w:rsidR="00083805">
        <w:rPr>
          <w:szCs w:val="18"/>
        </w:rPr>
        <w:t xml:space="preserve">Boxplot </w:t>
      </w:r>
      <w:proofErr w:type="gramStart"/>
      <w:r w:rsidR="00083805">
        <w:rPr>
          <w:szCs w:val="18"/>
        </w:rPr>
        <w:t>of  log</w:t>
      </w:r>
      <w:proofErr w:type="gramEnd"/>
      <w:r w:rsidR="00083805">
        <w:rPr>
          <w:szCs w:val="18"/>
        </w:rPr>
        <w:t xml:space="preserve"> cfDNA (n</w:t>
      </w:r>
      <w:r w:rsidR="00083805" w:rsidRPr="002D3DEC">
        <w:rPr>
          <w:szCs w:val="18"/>
        </w:rPr>
        <w:t>g/</w:t>
      </w:r>
      <w:r w:rsidR="00083805">
        <w:rPr>
          <w:szCs w:val="18"/>
        </w:rPr>
        <w:t>m</w:t>
      </w:r>
      <w:r w:rsidR="00083805" w:rsidRPr="002D3DEC">
        <w:rPr>
          <w:szCs w:val="18"/>
        </w:rPr>
        <w:t>l</w:t>
      </w:r>
      <w:r w:rsidR="00083805">
        <w:rPr>
          <w:szCs w:val="18"/>
        </w:rPr>
        <w:t>)</w:t>
      </w:r>
      <w:r>
        <w:rPr>
          <w:szCs w:val="18"/>
        </w:rPr>
        <w:t xml:space="preserve"> mean values, </w:t>
      </w:r>
      <w:r w:rsidR="00083805">
        <w:rPr>
          <w:szCs w:val="18"/>
        </w:rPr>
        <w:t>split by group (control, intervention), time point  (08:30, 10:30, 12:30) and season (fall, spring, summer)</w:t>
      </w:r>
    </w:p>
    <w:p w14:paraId="2F0A91C9" w14:textId="40492A19" w:rsidR="007955D5" w:rsidRDefault="00EA127A" w:rsidP="00BA2033">
      <w:pPr>
        <w:pStyle w:val="MDPI41tablecaption"/>
        <w:ind w:left="0"/>
        <w:jc w:val="left"/>
        <w:rPr>
          <w:b/>
          <w:szCs w:val="18"/>
        </w:rPr>
      </w:pPr>
      <w:r>
        <w:rPr>
          <w:b/>
          <w:noProof/>
          <w:szCs w:val="18"/>
          <w:lang w:val="en-GB" w:eastAsia="zh-TW" w:bidi="ar-SA"/>
        </w:rPr>
        <w:drawing>
          <wp:anchor distT="0" distB="0" distL="114300" distR="114300" simplePos="0" relativeHeight="251689984" behindDoc="1" locked="0" layoutInCell="1" allowOverlap="1" wp14:anchorId="790D86C3" wp14:editId="5A680DF8">
            <wp:simplePos x="0" y="0"/>
            <wp:positionH relativeFrom="column">
              <wp:posOffset>10132</wp:posOffset>
            </wp:positionH>
            <wp:positionV relativeFrom="paragraph">
              <wp:posOffset>321339</wp:posOffset>
            </wp:positionV>
            <wp:extent cx="4683600" cy="2052000"/>
            <wp:effectExtent l="0" t="0" r="3175" b="5715"/>
            <wp:wrapNone/>
            <wp:docPr id="12" name="Grafik 12" descr="C:\Users\ne92yow\LRZ Sync+Share\Outdoor Education\Forschung\Papers\Christoph Heidelberg\Supplemantary Materials\Plots\Boxplots\Fig. S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e92yow\LRZ Sync+Share\Outdoor Education\Forschung\Papers\Christoph Heidelberg\Supplemantary Materials\Plots\Boxplots\Fig. S7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00" cy="20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8795C0" w14:textId="145FF510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4388B666" w14:textId="4CFFDFA2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6ECA441D" w14:textId="43B4BA5E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60A3FD4D" w14:textId="2BB20BBB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0E395B0D" w14:textId="5A5D6DC8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4966C0AA" w14:textId="77777777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05FA036B" w14:textId="77777777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643BC76B" w14:textId="456C9C9C" w:rsidR="007955D5" w:rsidRDefault="00547703" w:rsidP="00BA2033">
      <w:pPr>
        <w:pStyle w:val="MDPI41tablecaption"/>
        <w:ind w:left="0"/>
        <w:jc w:val="left"/>
        <w:rPr>
          <w:b/>
          <w:szCs w:val="18"/>
        </w:rPr>
      </w:pPr>
      <w:r>
        <w:rPr>
          <w:b/>
          <w:szCs w:val="18"/>
        </w:rPr>
        <w:t>Figure S7</w:t>
      </w:r>
      <w:r w:rsidRPr="00A378BF">
        <w:rPr>
          <w:b/>
          <w:szCs w:val="18"/>
        </w:rPr>
        <w:t>.</w:t>
      </w:r>
      <w:r w:rsidRPr="00A378BF">
        <w:rPr>
          <w:szCs w:val="18"/>
        </w:rPr>
        <w:t xml:space="preserve"> </w:t>
      </w:r>
      <w:r>
        <w:rPr>
          <w:szCs w:val="18"/>
        </w:rPr>
        <w:t xml:space="preserve">Boxplot </w:t>
      </w:r>
      <w:proofErr w:type="gramStart"/>
      <w:r>
        <w:rPr>
          <w:szCs w:val="18"/>
        </w:rPr>
        <w:t xml:space="preserve">of  </w:t>
      </w:r>
      <w:r w:rsidR="00083805">
        <w:rPr>
          <w:szCs w:val="18"/>
        </w:rPr>
        <w:t>log</w:t>
      </w:r>
      <w:proofErr w:type="gramEnd"/>
      <w:r w:rsidR="00083805">
        <w:rPr>
          <w:szCs w:val="18"/>
        </w:rPr>
        <w:t xml:space="preserve"> </w:t>
      </w:r>
      <w:r>
        <w:rPr>
          <w:szCs w:val="18"/>
        </w:rPr>
        <w:t>c</w:t>
      </w:r>
      <w:r w:rsidR="00083805">
        <w:rPr>
          <w:szCs w:val="18"/>
        </w:rPr>
        <w:t>fDNA (n</w:t>
      </w:r>
      <w:r w:rsidR="00083805" w:rsidRPr="002D3DEC">
        <w:rPr>
          <w:szCs w:val="18"/>
        </w:rPr>
        <w:t>g/</w:t>
      </w:r>
      <w:r w:rsidR="00083805">
        <w:rPr>
          <w:szCs w:val="18"/>
        </w:rPr>
        <w:t>m</w:t>
      </w:r>
      <w:r w:rsidR="00083805" w:rsidRPr="002D3DEC">
        <w:rPr>
          <w:szCs w:val="18"/>
        </w:rPr>
        <w:t>l</w:t>
      </w:r>
      <w:r w:rsidR="00083805">
        <w:rPr>
          <w:szCs w:val="18"/>
        </w:rPr>
        <w:t>) peak reactivity</w:t>
      </w:r>
      <w:r>
        <w:rPr>
          <w:szCs w:val="18"/>
        </w:rPr>
        <w:t xml:space="preserve"> mean values, </w:t>
      </w:r>
      <w:r w:rsidR="00083805">
        <w:rPr>
          <w:szCs w:val="18"/>
        </w:rPr>
        <w:t>split by group (control, intervention), time point  (10:30-08:30, 12:30-10:30) and season (fall, spring, summer)</w:t>
      </w:r>
    </w:p>
    <w:p w14:paraId="645E3C65" w14:textId="279DDE37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  <w:r>
        <w:rPr>
          <w:b/>
          <w:noProof/>
          <w:szCs w:val="18"/>
          <w:lang w:val="en-GB" w:eastAsia="zh-TW" w:bidi="ar-SA"/>
        </w:rPr>
        <w:drawing>
          <wp:anchor distT="0" distB="0" distL="114300" distR="114300" simplePos="0" relativeHeight="251688960" behindDoc="1" locked="0" layoutInCell="1" allowOverlap="1" wp14:anchorId="42D7A689" wp14:editId="64ECC8C5">
            <wp:simplePos x="0" y="0"/>
            <wp:positionH relativeFrom="column">
              <wp:posOffset>-71755</wp:posOffset>
            </wp:positionH>
            <wp:positionV relativeFrom="paragraph">
              <wp:posOffset>180734</wp:posOffset>
            </wp:positionV>
            <wp:extent cx="4683600" cy="2052000"/>
            <wp:effectExtent l="0" t="0" r="3175" b="5715"/>
            <wp:wrapNone/>
            <wp:docPr id="13" name="Grafik 13" descr="C:\Users\ne92yow\LRZ Sync+Share\Outdoor Education\Forschung\Papers\Christoph Heidelberg\Supplemantary Materials\Plots\Boxplots\Fig. S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e92yow\LRZ Sync+Share\Outdoor Education\Forschung\Papers\Christoph Heidelberg\Supplemantary Materials\Plots\Boxplots\Fig. S8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00" cy="20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3FD772" w14:textId="02EBB57B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4238E158" w14:textId="26305ABF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1B29B7E6" w14:textId="513A2158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2A80BE9C" w14:textId="77777777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281D2829" w14:textId="0779FF55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019A7D4C" w14:textId="77777777" w:rsidR="007955D5" w:rsidRDefault="007955D5" w:rsidP="00BA2033">
      <w:pPr>
        <w:pStyle w:val="MDPI41tablecaption"/>
        <w:ind w:left="0"/>
        <w:jc w:val="left"/>
        <w:rPr>
          <w:b/>
          <w:szCs w:val="18"/>
        </w:rPr>
      </w:pPr>
    </w:p>
    <w:p w14:paraId="69D396CD" w14:textId="77777777" w:rsidR="00083805" w:rsidRDefault="00547703" w:rsidP="00083805">
      <w:pPr>
        <w:pStyle w:val="MDPI41tablecaption"/>
        <w:ind w:left="0"/>
        <w:jc w:val="left"/>
        <w:rPr>
          <w:szCs w:val="18"/>
        </w:rPr>
      </w:pPr>
      <w:r>
        <w:rPr>
          <w:b/>
          <w:szCs w:val="18"/>
        </w:rPr>
        <w:t>Figure S8</w:t>
      </w:r>
      <w:r w:rsidRPr="00A378BF">
        <w:rPr>
          <w:b/>
          <w:szCs w:val="18"/>
        </w:rPr>
        <w:t>.</w:t>
      </w:r>
      <w:r w:rsidRPr="00A378BF">
        <w:rPr>
          <w:szCs w:val="18"/>
        </w:rPr>
        <w:t xml:space="preserve"> </w:t>
      </w:r>
      <w:r>
        <w:rPr>
          <w:szCs w:val="18"/>
        </w:rPr>
        <w:t xml:space="preserve">Boxplot of </w:t>
      </w:r>
      <w:r w:rsidR="00083805">
        <w:rPr>
          <w:szCs w:val="18"/>
        </w:rPr>
        <w:t>log</w:t>
      </w:r>
      <w:r>
        <w:rPr>
          <w:szCs w:val="18"/>
        </w:rPr>
        <w:t xml:space="preserve"> cfDNA</w:t>
      </w:r>
      <w:r w:rsidR="00083805">
        <w:rPr>
          <w:szCs w:val="18"/>
        </w:rPr>
        <w:t xml:space="preserve"> (n</w:t>
      </w:r>
      <w:r w:rsidR="00083805" w:rsidRPr="002D3DEC">
        <w:rPr>
          <w:szCs w:val="18"/>
        </w:rPr>
        <w:t>g/</w:t>
      </w:r>
      <w:r w:rsidR="00083805">
        <w:rPr>
          <w:szCs w:val="18"/>
        </w:rPr>
        <w:t>m</w:t>
      </w:r>
      <w:r w:rsidR="00083805" w:rsidRPr="002D3DEC">
        <w:rPr>
          <w:szCs w:val="18"/>
        </w:rPr>
        <w:t>l</w:t>
      </w:r>
      <w:r w:rsidR="00083805">
        <w:rPr>
          <w:szCs w:val="18"/>
        </w:rPr>
        <w:t>) AUCi</w:t>
      </w:r>
      <w:r>
        <w:rPr>
          <w:szCs w:val="18"/>
        </w:rPr>
        <w:t xml:space="preserve"> mean values, </w:t>
      </w:r>
      <w:r w:rsidR="00083805">
        <w:rPr>
          <w:szCs w:val="18"/>
        </w:rPr>
        <w:t>split by group (control, intervention) and season (fall, spring, summer)</w:t>
      </w:r>
    </w:p>
    <w:p w14:paraId="42D741FA" w14:textId="6CE35F80" w:rsidR="00C64327" w:rsidRPr="00083805" w:rsidRDefault="00C64327" w:rsidP="00083805">
      <w:pPr>
        <w:pStyle w:val="MDPI41tablecaption"/>
        <w:ind w:left="0"/>
        <w:jc w:val="left"/>
        <w:rPr>
          <w:rFonts w:eastAsia="SimSun"/>
        </w:rPr>
      </w:pPr>
    </w:p>
    <w:p w14:paraId="570AEA70" w14:textId="77777777" w:rsidR="00C64327" w:rsidRPr="004E3FB3" w:rsidRDefault="00C64327" w:rsidP="00C64327">
      <w:pPr>
        <w:pStyle w:val="EndNoteBibliography"/>
        <w:ind w:left="720" w:hanging="720"/>
        <w:rPr>
          <w:rFonts w:eastAsia="SimSun"/>
          <w:sz w:val="18"/>
          <w:lang w:val="en-GB"/>
        </w:rPr>
      </w:pPr>
    </w:p>
    <w:p w14:paraId="5A7B27CD" w14:textId="22355FB4" w:rsidR="00C64327" w:rsidRPr="004E3FB3" w:rsidRDefault="00C64327" w:rsidP="00C64327">
      <w:pPr>
        <w:pStyle w:val="EndNoteBibliography"/>
        <w:ind w:left="720" w:hanging="720"/>
        <w:rPr>
          <w:rFonts w:eastAsia="SimSun"/>
          <w:sz w:val="18"/>
          <w:lang w:val="en-GB"/>
        </w:rPr>
      </w:pPr>
    </w:p>
    <w:p w14:paraId="55AD38A9" w14:textId="77777777" w:rsidR="009C6C58" w:rsidRDefault="009C6C58" w:rsidP="004927A9">
      <w:pPr>
        <w:pStyle w:val="MDPI22heading2"/>
        <w:rPr>
          <w:b/>
          <w:i w:val="0"/>
          <w:sz w:val="18"/>
          <w:szCs w:val="18"/>
        </w:rPr>
      </w:pPr>
      <w:r>
        <w:rPr>
          <w:b/>
          <w:szCs w:val="20"/>
          <w:lang w:val="en-GB" w:eastAsia="zh-TW" w:bidi="ar-SA"/>
        </w:rPr>
        <w:lastRenderedPageBreak/>
        <w:drawing>
          <wp:inline distT="0" distB="0" distL="0" distR="0" wp14:anchorId="2318695C" wp14:editId="4A7AC15E">
            <wp:extent cx="5850000" cy="5850000"/>
            <wp:effectExtent l="0" t="0" r="0" b="0"/>
            <wp:docPr id="16" name="Grafik 16" descr="C:\Users\ne92yow\LRZ Sync+Share\Outdoor Education\Forschung\Papers\Christoph Heidelberg\Supplemantary Materials\Plots\PPC\Fig_S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92yow\LRZ Sync+Share\Outdoor Education\Forschung\Papers\Christoph Heidelberg\Supplemantary Materials\Plots\PPC\Fig_S9.em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58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642A1" w14:textId="71639C62" w:rsidR="004927A9" w:rsidRPr="009C6C58" w:rsidRDefault="00D4653B" w:rsidP="004927A9">
      <w:pPr>
        <w:pStyle w:val="MDPI22heading2"/>
        <w:rPr>
          <w:b/>
          <w:i w:val="0"/>
          <w:sz w:val="18"/>
          <w:szCs w:val="18"/>
        </w:rPr>
      </w:pPr>
      <w:r>
        <w:rPr>
          <w:b/>
          <w:i w:val="0"/>
          <w:sz w:val="18"/>
          <w:szCs w:val="18"/>
        </w:rPr>
        <w:t>Figure S9</w:t>
      </w:r>
      <w:r w:rsidR="004927A9" w:rsidRPr="00A378BF">
        <w:rPr>
          <w:b/>
          <w:i w:val="0"/>
          <w:sz w:val="18"/>
          <w:szCs w:val="18"/>
        </w:rPr>
        <w:t>.</w:t>
      </w:r>
      <w:r w:rsidR="004927A9" w:rsidRPr="00A378BF">
        <w:rPr>
          <w:i w:val="0"/>
          <w:sz w:val="18"/>
          <w:szCs w:val="18"/>
        </w:rPr>
        <w:t xml:space="preserve"> </w:t>
      </w:r>
      <w:r w:rsidR="004927A9">
        <w:rPr>
          <w:i w:val="0"/>
          <w:sz w:val="18"/>
          <w:szCs w:val="18"/>
        </w:rPr>
        <w:t>Posterior predictive check for BHLM 1. Comparison of actual datasets and simulated datasets. Bayesian p-values close to 0.5 indicate that the simulated data is well distributed around the real observation.</w:t>
      </w:r>
    </w:p>
    <w:p w14:paraId="14CC771D" w14:textId="3C7F13EC" w:rsidR="004927A9" w:rsidRDefault="004927A9" w:rsidP="004927A9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0302612A" w14:textId="77777777" w:rsidR="004927A9" w:rsidRDefault="004927A9" w:rsidP="004927A9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69F4D37F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190C793" w14:textId="77777777" w:rsidR="00210C94" w:rsidRDefault="00210C94" w:rsidP="00190C46">
      <w:pPr>
        <w:pStyle w:val="MDPI22heading2"/>
        <w:rPr>
          <w:b/>
          <w:i w:val="0"/>
          <w:sz w:val="18"/>
          <w:szCs w:val="18"/>
        </w:rPr>
      </w:pPr>
    </w:p>
    <w:p w14:paraId="4A4513F7" w14:textId="77777777" w:rsidR="00210C94" w:rsidRDefault="00210C94" w:rsidP="00190C46">
      <w:pPr>
        <w:pStyle w:val="MDPI22heading2"/>
        <w:rPr>
          <w:b/>
          <w:i w:val="0"/>
          <w:sz w:val="18"/>
          <w:szCs w:val="18"/>
        </w:rPr>
      </w:pPr>
    </w:p>
    <w:p w14:paraId="571BC219" w14:textId="77777777" w:rsidR="00210C94" w:rsidRDefault="00210C94" w:rsidP="00190C46">
      <w:pPr>
        <w:pStyle w:val="MDPI22heading2"/>
        <w:rPr>
          <w:b/>
          <w:i w:val="0"/>
          <w:sz w:val="18"/>
          <w:szCs w:val="18"/>
        </w:rPr>
      </w:pPr>
    </w:p>
    <w:p w14:paraId="5EF20AFA" w14:textId="77777777" w:rsidR="00210C94" w:rsidRDefault="00210C94" w:rsidP="00190C46">
      <w:pPr>
        <w:pStyle w:val="MDPI22heading2"/>
        <w:rPr>
          <w:b/>
          <w:i w:val="0"/>
          <w:sz w:val="18"/>
          <w:szCs w:val="18"/>
        </w:rPr>
      </w:pPr>
    </w:p>
    <w:p w14:paraId="15735883" w14:textId="77777777" w:rsidR="009C6C58" w:rsidRDefault="009C6C58" w:rsidP="00190C46">
      <w:pPr>
        <w:pStyle w:val="MDPI22heading2"/>
        <w:rPr>
          <w:b/>
          <w:i w:val="0"/>
          <w:sz w:val="18"/>
          <w:szCs w:val="18"/>
        </w:rPr>
      </w:pPr>
    </w:p>
    <w:p w14:paraId="70628F31" w14:textId="46952F59" w:rsidR="00190C46" w:rsidRDefault="00CF16E5" w:rsidP="00190C46">
      <w:pPr>
        <w:pStyle w:val="MDPI22heading2"/>
        <w:rPr>
          <w:b/>
          <w:i w:val="0"/>
          <w:sz w:val="18"/>
          <w:szCs w:val="18"/>
        </w:rPr>
      </w:pPr>
      <w:r>
        <w:rPr>
          <w:b/>
          <w:i w:val="0"/>
          <w:sz w:val="18"/>
          <w:szCs w:val="18"/>
          <w:lang w:val="en-GB" w:eastAsia="zh-TW" w:bidi="ar-SA"/>
        </w:rPr>
        <w:lastRenderedPageBreak/>
        <w:drawing>
          <wp:anchor distT="0" distB="0" distL="114300" distR="114300" simplePos="0" relativeHeight="251696128" behindDoc="1" locked="0" layoutInCell="1" allowOverlap="1" wp14:anchorId="6F109F78" wp14:editId="331AA8C0">
            <wp:simplePos x="0" y="0"/>
            <wp:positionH relativeFrom="column">
              <wp:posOffset>14877</wp:posOffset>
            </wp:positionH>
            <wp:positionV relativeFrom="paragraph">
              <wp:posOffset>-8700</wp:posOffset>
            </wp:positionV>
            <wp:extent cx="5850000" cy="5850000"/>
            <wp:effectExtent l="0" t="0" r="0" b="0"/>
            <wp:wrapNone/>
            <wp:docPr id="20" name="Grafik 20" descr="C:\Users\ne92yow\LRZ Sync+Share\Outdoor Education\Forschung\Papers\Christoph Heidelberg\Supplemantary Materials\Plots\PPC\Fig_S1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e92yow\LRZ Sync+Share\Outdoor Education\Forschung\Papers\Christoph Heidelberg\Supplemantary Materials\Plots\PPC\Fig_S10.em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58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1C45C3" w14:textId="7E3EB43B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7AD002A" w14:textId="3840202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2EC192F" w14:textId="29A2C865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02F14BC6" w14:textId="733F4FDC" w:rsidR="00190C46" w:rsidRDefault="00190C46" w:rsidP="004927A9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7DF497A9" w14:textId="106D86BB" w:rsidR="00190C46" w:rsidRDefault="00190C46" w:rsidP="004927A9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67C0FF35" w14:textId="462D73C2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37FE9702" w14:textId="64382A49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3CF400E4" w14:textId="4D47E6C2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77D30A82" w14:textId="50E15259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76471BB4" w14:textId="530591A8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172554A0" w14:textId="2051B94E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0E2C4190" w14:textId="7A667CF5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52DBF712" w14:textId="3EA14034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5BA24B7F" w14:textId="0BC355BB" w:rsidR="00D84BC4" w:rsidRDefault="00D84BC4" w:rsidP="00C64327">
      <w:pPr>
        <w:pStyle w:val="MDPI22heading2"/>
        <w:rPr>
          <w:b/>
          <w:i w:val="0"/>
          <w:sz w:val="18"/>
          <w:szCs w:val="18"/>
        </w:rPr>
      </w:pPr>
    </w:p>
    <w:p w14:paraId="7EDE49FE" w14:textId="16B6145F" w:rsidR="00C64327" w:rsidRDefault="00C64327" w:rsidP="00BA2033">
      <w:pPr>
        <w:pStyle w:val="MDPI41tablecaption"/>
        <w:ind w:left="0"/>
        <w:jc w:val="left"/>
        <w:rPr>
          <w:b/>
          <w:szCs w:val="18"/>
        </w:rPr>
      </w:pPr>
    </w:p>
    <w:p w14:paraId="1FC5E371" w14:textId="242E0D8C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05B31B07" w14:textId="73DEECC5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43209F21" w14:textId="2BEC2BD5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37CE7FCB" w14:textId="225CB0E8" w:rsidR="00190C46" w:rsidRPr="00CD061D" w:rsidRDefault="00D4653B" w:rsidP="00190C46">
      <w:pPr>
        <w:pStyle w:val="MDPI22heading2"/>
        <w:rPr>
          <w:i w:val="0"/>
          <w:sz w:val="18"/>
          <w:szCs w:val="18"/>
        </w:rPr>
      </w:pPr>
      <w:r>
        <w:rPr>
          <w:b/>
          <w:i w:val="0"/>
          <w:sz w:val="18"/>
          <w:szCs w:val="18"/>
        </w:rPr>
        <w:t>Figure S10</w:t>
      </w:r>
      <w:r w:rsidR="00190C46" w:rsidRPr="00A378BF">
        <w:rPr>
          <w:b/>
          <w:i w:val="0"/>
          <w:sz w:val="18"/>
          <w:szCs w:val="18"/>
        </w:rPr>
        <w:t>.</w:t>
      </w:r>
      <w:r w:rsidR="00190C46" w:rsidRPr="00A378BF">
        <w:rPr>
          <w:i w:val="0"/>
          <w:sz w:val="18"/>
          <w:szCs w:val="18"/>
        </w:rPr>
        <w:t xml:space="preserve"> </w:t>
      </w:r>
      <w:r w:rsidR="00190C46">
        <w:rPr>
          <w:i w:val="0"/>
          <w:sz w:val="18"/>
          <w:szCs w:val="18"/>
        </w:rPr>
        <w:t>Posterior predictive check for BHLM 2. Comparison of actual datasets and simulated datasets. Bayesian p-values close to 0.5 indicate that the simulated data is well distributed around the real observation.</w:t>
      </w:r>
    </w:p>
    <w:p w14:paraId="080959AE" w14:textId="6CCD337E" w:rsidR="00190C46" w:rsidRDefault="00190C46" w:rsidP="00190C46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4484BAC7" w14:textId="6ED6D8EC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32FE4840" w14:textId="77777777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0C012DE8" w14:textId="77777777" w:rsidR="00CF16E5" w:rsidRDefault="00CF16E5" w:rsidP="00BA2033">
      <w:pPr>
        <w:pStyle w:val="MDPI41tablecaption"/>
        <w:ind w:left="0"/>
        <w:jc w:val="left"/>
        <w:rPr>
          <w:b/>
          <w:szCs w:val="18"/>
        </w:rPr>
      </w:pPr>
    </w:p>
    <w:p w14:paraId="60267E90" w14:textId="7DCE3D85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3FD246CF" w14:textId="77777777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3BA04B85" w14:textId="77777777" w:rsidR="00BD6433" w:rsidRDefault="00BD6433" w:rsidP="00BA2033">
      <w:pPr>
        <w:pStyle w:val="MDPI41tablecaption"/>
        <w:ind w:left="0"/>
        <w:jc w:val="left"/>
        <w:rPr>
          <w:b/>
          <w:szCs w:val="18"/>
        </w:rPr>
      </w:pPr>
    </w:p>
    <w:p w14:paraId="00F34DA4" w14:textId="77777777" w:rsidR="00190C46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p w14:paraId="3462C4CC" w14:textId="424A88A1" w:rsidR="00190C46" w:rsidRDefault="00CF16E5" w:rsidP="00190C46">
      <w:pPr>
        <w:pStyle w:val="MDPI22heading2"/>
        <w:rPr>
          <w:b/>
          <w:i w:val="0"/>
          <w:sz w:val="18"/>
          <w:szCs w:val="18"/>
        </w:rPr>
      </w:pPr>
      <w:r>
        <w:rPr>
          <w:b/>
          <w:i w:val="0"/>
          <w:sz w:val="18"/>
          <w:szCs w:val="18"/>
          <w:lang w:val="en-GB" w:eastAsia="zh-TW" w:bidi="ar-SA"/>
        </w:rPr>
        <w:lastRenderedPageBreak/>
        <w:drawing>
          <wp:anchor distT="0" distB="0" distL="114300" distR="114300" simplePos="0" relativeHeight="251695104" behindDoc="1" locked="0" layoutInCell="1" allowOverlap="1" wp14:anchorId="0FA3BA8A" wp14:editId="1F096B1F">
            <wp:simplePos x="0" y="0"/>
            <wp:positionH relativeFrom="column">
              <wp:posOffset>36830</wp:posOffset>
            </wp:positionH>
            <wp:positionV relativeFrom="paragraph">
              <wp:posOffset>-577</wp:posOffset>
            </wp:positionV>
            <wp:extent cx="5850000" cy="5850000"/>
            <wp:effectExtent l="0" t="0" r="0" b="0"/>
            <wp:wrapNone/>
            <wp:docPr id="17" name="Grafik 17" descr="C:\Users\ne92yow\LRZ Sync+Share\Outdoor Education\Forschung\Papers\Christoph Heidelberg\Supplemantary Materials\Plots\PPC\Fig_S1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e92yow\LRZ Sync+Share\Outdoor Education\Forschung\Papers\Christoph Heidelberg\Supplemantary Materials\Plots\PPC\Fig_S11.em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58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  <w:r w:rsidR="00190C46">
        <w:rPr>
          <w:b/>
          <w:i w:val="0"/>
          <w:sz w:val="18"/>
          <w:szCs w:val="18"/>
        </w:rPr>
        <w:tab/>
      </w:r>
    </w:p>
    <w:p w14:paraId="61CCA003" w14:textId="3A4E102B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022378FF" w14:textId="197B94A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5E58350" w14:textId="5199464A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70EB6223" w14:textId="159D4C09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1120D3E6" w14:textId="727AE832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36DE9B5" w14:textId="320455C8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1AABA5B7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4601129B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23395D5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0007D7D6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47EFDCD9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57F83BD6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691C6166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00D16C09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7D2A50E9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5B6EEAF6" w14:textId="24B8A824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72F1AB1D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C3E7C9C" w14:textId="5CD8DC7A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8F6EE63" w14:textId="70210134" w:rsidR="00190C46" w:rsidRPr="00CD061D" w:rsidRDefault="00D4653B" w:rsidP="00190C46">
      <w:pPr>
        <w:pStyle w:val="MDPI22heading2"/>
        <w:rPr>
          <w:i w:val="0"/>
          <w:sz w:val="18"/>
          <w:szCs w:val="18"/>
        </w:rPr>
      </w:pPr>
      <w:r>
        <w:rPr>
          <w:b/>
          <w:i w:val="0"/>
          <w:sz w:val="18"/>
          <w:szCs w:val="18"/>
        </w:rPr>
        <w:t>Figure S11</w:t>
      </w:r>
      <w:r w:rsidR="00190C46" w:rsidRPr="00A378BF">
        <w:rPr>
          <w:b/>
          <w:i w:val="0"/>
          <w:sz w:val="18"/>
          <w:szCs w:val="18"/>
        </w:rPr>
        <w:t>.</w:t>
      </w:r>
      <w:r w:rsidR="00190C46" w:rsidRPr="00A378BF">
        <w:rPr>
          <w:i w:val="0"/>
          <w:sz w:val="18"/>
          <w:szCs w:val="18"/>
        </w:rPr>
        <w:t xml:space="preserve"> </w:t>
      </w:r>
      <w:r w:rsidR="00190C46">
        <w:rPr>
          <w:i w:val="0"/>
          <w:sz w:val="18"/>
          <w:szCs w:val="18"/>
        </w:rPr>
        <w:t xml:space="preserve">Posterior predictive check for BHLM </w:t>
      </w:r>
      <w:r w:rsidR="005800D4">
        <w:rPr>
          <w:i w:val="0"/>
          <w:sz w:val="18"/>
          <w:szCs w:val="18"/>
        </w:rPr>
        <w:t>3</w:t>
      </w:r>
      <w:r w:rsidR="00190C46">
        <w:rPr>
          <w:i w:val="0"/>
          <w:sz w:val="18"/>
          <w:szCs w:val="18"/>
        </w:rPr>
        <w:t>. Comparison of actual datasets and simulated datasets. Bayesian p-values close to 0.5 indicate that the simulated data is well distributed around the real observation.</w:t>
      </w:r>
    </w:p>
    <w:p w14:paraId="74243024" w14:textId="77777777" w:rsidR="00190C46" w:rsidRDefault="00190C46" w:rsidP="00190C46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478449DE" w14:textId="77777777" w:rsidR="000660BC" w:rsidRDefault="000660BC" w:rsidP="00190C46">
      <w:pPr>
        <w:pStyle w:val="MDPI22heading2"/>
        <w:ind w:left="1680" w:firstLine="420"/>
        <w:rPr>
          <w:b/>
          <w:i w:val="0"/>
          <w:sz w:val="18"/>
          <w:szCs w:val="18"/>
        </w:rPr>
      </w:pPr>
    </w:p>
    <w:p w14:paraId="237E9164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499C5BE8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0E7E9E10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A8289EE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6CF23930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7058249A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451F5284" w14:textId="7B9BAF06" w:rsidR="002D4D38" w:rsidRDefault="00CF16E5" w:rsidP="00190C46">
      <w:pPr>
        <w:pStyle w:val="MDPI22heading2"/>
        <w:rPr>
          <w:b/>
          <w:i w:val="0"/>
          <w:sz w:val="18"/>
          <w:szCs w:val="18"/>
        </w:rPr>
      </w:pPr>
      <w:r>
        <w:rPr>
          <w:b/>
          <w:i w:val="0"/>
          <w:sz w:val="18"/>
          <w:szCs w:val="18"/>
          <w:lang w:val="en-GB" w:eastAsia="zh-TW" w:bidi="ar-SA"/>
        </w:rPr>
        <w:lastRenderedPageBreak/>
        <w:drawing>
          <wp:anchor distT="0" distB="0" distL="114300" distR="114300" simplePos="0" relativeHeight="251697152" behindDoc="1" locked="0" layoutInCell="1" allowOverlap="1" wp14:anchorId="54BBE2A1" wp14:editId="44C3A68C">
            <wp:simplePos x="0" y="0"/>
            <wp:positionH relativeFrom="column">
              <wp:posOffset>1270</wp:posOffset>
            </wp:positionH>
            <wp:positionV relativeFrom="paragraph">
              <wp:posOffset>26332</wp:posOffset>
            </wp:positionV>
            <wp:extent cx="5850000" cy="5850000"/>
            <wp:effectExtent l="0" t="0" r="0" b="0"/>
            <wp:wrapNone/>
            <wp:docPr id="21" name="Grafik 21" descr="C:\Users\ne92yow\LRZ Sync+Share\Outdoor Education\Forschung\Papers\Christoph Heidelberg\Supplemantary Materials\Plots\PPC\Fig_S1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e92yow\LRZ Sync+Share\Outdoor Education\Forschung\Papers\Christoph Heidelberg\Supplemantary Materials\Plots\PPC\Fig_S12.em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58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249D23" w14:textId="05612A2D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6AEA99E8" w14:textId="77777777" w:rsidR="002D4D38" w:rsidRDefault="002D4D38" w:rsidP="00190C46">
      <w:pPr>
        <w:pStyle w:val="MDPI22heading2"/>
        <w:rPr>
          <w:b/>
          <w:i w:val="0"/>
          <w:sz w:val="18"/>
          <w:szCs w:val="18"/>
        </w:rPr>
      </w:pPr>
    </w:p>
    <w:p w14:paraId="33AD33CD" w14:textId="5B47B5F4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1FF61496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E807AA9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61EE79C3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14C21BEA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75B58CF6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50EDB8F8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4ADDE8D2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3E399B41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4305D3B8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51982225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5462B949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6A6B092C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74BCD27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20A27CA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7AA522F5" w14:textId="77777777" w:rsidR="00190C46" w:rsidRDefault="00190C46" w:rsidP="00190C46">
      <w:pPr>
        <w:pStyle w:val="MDPI22heading2"/>
        <w:rPr>
          <w:b/>
          <w:i w:val="0"/>
          <w:sz w:val="18"/>
          <w:szCs w:val="18"/>
        </w:rPr>
      </w:pPr>
    </w:p>
    <w:p w14:paraId="2DC5FFE1" w14:textId="2825B93E" w:rsidR="00190C46" w:rsidRPr="00CD061D" w:rsidRDefault="00D4653B" w:rsidP="00190C46">
      <w:pPr>
        <w:pStyle w:val="MDPI22heading2"/>
        <w:rPr>
          <w:i w:val="0"/>
          <w:sz w:val="18"/>
          <w:szCs w:val="18"/>
        </w:rPr>
      </w:pPr>
      <w:r>
        <w:rPr>
          <w:b/>
          <w:i w:val="0"/>
          <w:sz w:val="18"/>
          <w:szCs w:val="18"/>
        </w:rPr>
        <w:t>Figure S12</w:t>
      </w:r>
      <w:r w:rsidR="00190C46" w:rsidRPr="00A378BF">
        <w:rPr>
          <w:b/>
          <w:i w:val="0"/>
          <w:sz w:val="18"/>
          <w:szCs w:val="18"/>
        </w:rPr>
        <w:t>.</w:t>
      </w:r>
      <w:r w:rsidR="00190C46" w:rsidRPr="00A378BF">
        <w:rPr>
          <w:i w:val="0"/>
          <w:sz w:val="18"/>
          <w:szCs w:val="18"/>
        </w:rPr>
        <w:t xml:space="preserve"> </w:t>
      </w:r>
      <w:r w:rsidR="00190C46">
        <w:rPr>
          <w:i w:val="0"/>
          <w:sz w:val="18"/>
          <w:szCs w:val="18"/>
        </w:rPr>
        <w:t>Poste</w:t>
      </w:r>
      <w:r w:rsidR="005800D4">
        <w:rPr>
          <w:i w:val="0"/>
          <w:sz w:val="18"/>
          <w:szCs w:val="18"/>
        </w:rPr>
        <w:t>rior predictive check for BHLM 4</w:t>
      </w:r>
      <w:r w:rsidR="00190C46">
        <w:rPr>
          <w:i w:val="0"/>
          <w:sz w:val="18"/>
          <w:szCs w:val="18"/>
        </w:rPr>
        <w:t>. Comparison of actual datasets and simulated datasets. Bayesian p-values close to 0.5 indicate that the simulated data is well distributed around the real observation.</w:t>
      </w:r>
    </w:p>
    <w:p w14:paraId="17F530ED" w14:textId="56B0399B" w:rsidR="00190C46" w:rsidRPr="00547703" w:rsidRDefault="00190C46" w:rsidP="00BA2033">
      <w:pPr>
        <w:pStyle w:val="MDPI41tablecaption"/>
        <w:ind w:left="0"/>
        <w:jc w:val="left"/>
        <w:rPr>
          <w:b/>
          <w:szCs w:val="18"/>
        </w:rPr>
      </w:pPr>
    </w:p>
    <w:sectPr w:rsidR="00190C46" w:rsidRPr="00547703" w:rsidSect="00240F12"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56CDC" w14:textId="77777777" w:rsidR="00BE739F" w:rsidRDefault="00BE739F" w:rsidP="00C1340D">
      <w:r>
        <w:separator/>
      </w:r>
    </w:p>
  </w:endnote>
  <w:endnote w:type="continuationSeparator" w:id="0">
    <w:p w14:paraId="2BDC91CC" w14:textId="77777777" w:rsidR="00BE739F" w:rsidRDefault="00BE739F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4C0DD" w14:textId="77777777" w:rsidR="003468D3" w:rsidRDefault="003468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F3AF4" w14:textId="77777777" w:rsidR="000C1F9E" w:rsidRPr="00236C0D" w:rsidRDefault="000C1F9E" w:rsidP="00236C0D">
    <w:pPr>
      <w:pStyle w:val="Footer"/>
      <w:jc w:val="center"/>
    </w:pPr>
    <w:r>
      <w:rPr>
        <w:rFonts w:ascii="Palatino Linotype" w:hAnsi="Palatino Linotype"/>
        <w:sz w:val="20"/>
      </w:rPr>
      <w:fldChar w:fldCharType="begin"/>
    </w:r>
    <w:r>
      <w:rPr>
        <w:rFonts w:ascii="Palatino Linotype" w:hAnsi="Palatino Linotype"/>
        <w:sz w:val="20"/>
      </w:rPr>
      <w:instrText xml:space="preserve"> Page \* MERGEFORMAT </w:instrText>
    </w:r>
    <w:r>
      <w:rPr>
        <w:rFonts w:ascii="Palatino Linotype" w:hAnsi="Palatino Linotype"/>
        <w:sz w:val="20"/>
      </w:rPr>
      <w:fldChar w:fldCharType="separate"/>
    </w:r>
    <w:r w:rsidR="00AC349B">
      <w:rPr>
        <w:rFonts w:ascii="Palatino Linotype" w:hAnsi="Palatino Linotype"/>
        <w:noProof/>
        <w:sz w:val="20"/>
      </w:rPr>
      <w:t>6</w:t>
    </w:r>
    <w:r>
      <w:rPr>
        <w:rFonts w:ascii="Palatino Linotype" w:hAnsi="Palatino Linotype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841894"/>
      <w:docPartObj>
        <w:docPartGallery w:val="Page Numbers (Bottom of Page)"/>
        <w:docPartUnique/>
      </w:docPartObj>
    </w:sdtPr>
    <w:sdtEndPr/>
    <w:sdtContent>
      <w:p w14:paraId="41AD9F5A" w14:textId="2AFBBDE6" w:rsidR="000C1F9E" w:rsidRDefault="00BE739F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0C1F9E">
              <w:fldChar w:fldCharType="begin"/>
            </w:r>
            <w:r w:rsidR="000C1F9E">
              <w:instrText xml:space="preserve"> PAGE  \* Arabic  \* MERGEFORMAT </w:instrText>
            </w:r>
            <w:r w:rsidR="000C1F9E">
              <w:fldChar w:fldCharType="separate"/>
            </w:r>
            <w:r w:rsidR="00AC349B">
              <w:rPr>
                <w:noProof/>
              </w:rPr>
              <w:t>1</w:t>
            </w:r>
            <w:r w:rsidR="000C1F9E">
              <w:fldChar w:fldCharType="end"/>
            </w:r>
          </w:sdtContent>
        </w:sdt>
      </w:p>
    </w:sdtContent>
  </w:sdt>
  <w:p w14:paraId="3CC70A66" w14:textId="77777777" w:rsidR="000C1F9E" w:rsidRDefault="000C1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5E3F9" w14:textId="77777777" w:rsidR="00BE739F" w:rsidRDefault="00BE739F" w:rsidP="00C1340D">
      <w:r>
        <w:separator/>
      </w:r>
    </w:p>
  </w:footnote>
  <w:footnote w:type="continuationSeparator" w:id="0">
    <w:p w14:paraId="063B88FA" w14:textId="77777777" w:rsidR="00BE739F" w:rsidRDefault="00BE739F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8BD76" w14:textId="77777777" w:rsidR="000C1F9E" w:rsidRDefault="000C1F9E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9AAC6" w14:textId="77777777" w:rsidR="000C1F9E" w:rsidRPr="00236C0D" w:rsidRDefault="000C1F9E" w:rsidP="00236C0D">
    <w:pPr>
      <w:adjustRightInd w:val="0"/>
      <w:snapToGrid w:val="0"/>
      <w:rPr>
        <w:rFonts w:ascii="Palatino Linotype" w:hAnsi="Palatino Linotype"/>
        <w:i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E1A95" w14:textId="762BCD77" w:rsidR="000C1F9E" w:rsidRPr="003468D3" w:rsidRDefault="000C1F9E" w:rsidP="003468D3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6DFCEE46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F140ED14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EC3AEE96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B43CDC7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D5"/>
    <w:rsid w:val="00000637"/>
    <w:rsid w:val="000006F8"/>
    <w:rsid w:val="000009A2"/>
    <w:rsid w:val="00001288"/>
    <w:rsid w:val="00003E1F"/>
    <w:rsid w:val="000046B6"/>
    <w:rsid w:val="00004BA7"/>
    <w:rsid w:val="00005FC2"/>
    <w:rsid w:val="00007A58"/>
    <w:rsid w:val="00010A61"/>
    <w:rsid w:val="00010AD1"/>
    <w:rsid w:val="00011319"/>
    <w:rsid w:val="00011BC3"/>
    <w:rsid w:val="0001283B"/>
    <w:rsid w:val="00015370"/>
    <w:rsid w:val="00015F19"/>
    <w:rsid w:val="0001690A"/>
    <w:rsid w:val="0002090C"/>
    <w:rsid w:val="000219A5"/>
    <w:rsid w:val="00021B58"/>
    <w:rsid w:val="000229EA"/>
    <w:rsid w:val="00022B90"/>
    <w:rsid w:val="00023983"/>
    <w:rsid w:val="00024621"/>
    <w:rsid w:val="0002467B"/>
    <w:rsid w:val="00024C99"/>
    <w:rsid w:val="00025189"/>
    <w:rsid w:val="00025C56"/>
    <w:rsid w:val="00026CC2"/>
    <w:rsid w:val="00027E1F"/>
    <w:rsid w:val="0003032F"/>
    <w:rsid w:val="000319B8"/>
    <w:rsid w:val="000324E4"/>
    <w:rsid w:val="0003351A"/>
    <w:rsid w:val="00034110"/>
    <w:rsid w:val="00034840"/>
    <w:rsid w:val="00034BF8"/>
    <w:rsid w:val="000361F7"/>
    <w:rsid w:val="00037F00"/>
    <w:rsid w:val="00041A10"/>
    <w:rsid w:val="0004245C"/>
    <w:rsid w:val="00042C12"/>
    <w:rsid w:val="00042CE0"/>
    <w:rsid w:val="000439F3"/>
    <w:rsid w:val="00043F91"/>
    <w:rsid w:val="00044417"/>
    <w:rsid w:val="0004473F"/>
    <w:rsid w:val="000455B2"/>
    <w:rsid w:val="00045898"/>
    <w:rsid w:val="0004747E"/>
    <w:rsid w:val="00050716"/>
    <w:rsid w:val="00050C65"/>
    <w:rsid w:val="000520E3"/>
    <w:rsid w:val="000551E0"/>
    <w:rsid w:val="00055DDB"/>
    <w:rsid w:val="000562B9"/>
    <w:rsid w:val="00056DBB"/>
    <w:rsid w:val="000578BD"/>
    <w:rsid w:val="000602E4"/>
    <w:rsid w:val="000602ED"/>
    <w:rsid w:val="00060365"/>
    <w:rsid w:val="000605CD"/>
    <w:rsid w:val="00063419"/>
    <w:rsid w:val="0006438D"/>
    <w:rsid w:val="0006467F"/>
    <w:rsid w:val="00064CAA"/>
    <w:rsid w:val="000660BC"/>
    <w:rsid w:val="000661D5"/>
    <w:rsid w:val="00071D03"/>
    <w:rsid w:val="000729BA"/>
    <w:rsid w:val="00073BD9"/>
    <w:rsid w:val="0007567D"/>
    <w:rsid w:val="00077A9D"/>
    <w:rsid w:val="00077F4F"/>
    <w:rsid w:val="00082D78"/>
    <w:rsid w:val="00082DED"/>
    <w:rsid w:val="000833FA"/>
    <w:rsid w:val="00083554"/>
    <w:rsid w:val="0008362A"/>
    <w:rsid w:val="00083805"/>
    <w:rsid w:val="000848F9"/>
    <w:rsid w:val="00085E19"/>
    <w:rsid w:val="00094176"/>
    <w:rsid w:val="00094E9A"/>
    <w:rsid w:val="00095401"/>
    <w:rsid w:val="00095416"/>
    <w:rsid w:val="0009724E"/>
    <w:rsid w:val="000A0E49"/>
    <w:rsid w:val="000A0F29"/>
    <w:rsid w:val="000A3155"/>
    <w:rsid w:val="000A328B"/>
    <w:rsid w:val="000A340B"/>
    <w:rsid w:val="000A37C3"/>
    <w:rsid w:val="000A411D"/>
    <w:rsid w:val="000A423D"/>
    <w:rsid w:val="000A45A9"/>
    <w:rsid w:val="000A5FAE"/>
    <w:rsid w:val="000B05D0"/>
    <w:rsid w:val="000B2AFA"/>
    <w:rsid w:val="000B38AC"/>
    <w:rsid w:val="000B529D"/>
    <w:rsid w:val="000B5482"/>
    <w:rsid w:val="000B5A05"/>
    <w:rsid w:val="000B719F"/>
    <w:rsid w:val="000B7965"/>
    <w:rsid w:val="000B7EF6"/>
    <w:rsid w:val="000C1F9E"/>
    <w:rsid w:val="000C299D"/>
    <w:rsid w:val="000C3CAA"/>
    <w:rsid w:val="000C4A82"/>
    <w:rsid w:val="000C4B5D"/>
    <w:rsid w:val="000C4FB6"/>
    <w:rsid w:val="000D0874"/>
    <w:rsid w:val="000D093A"/>
    <w:rsid w:val="000D166F"/>
    <w:rsid w:val="000D266E"/>
    <w:rsid w:val="000D2842"/>
    <w:rsid w:val="000D2F06"/>
    <w:rsid w:val="000D4185"/>
    <w:rsid w:val="000D4C25"/>
    <w:rsid w:val="000D5554"/>
    <w:rsid w:val="000E08FD"/>
    <w:rsid w:val="000E18C0"/>
    <w:rsid w:val="000E35FE"/>
    <w:rsid w:val="000E37D1"/>
    <w:rsid w:val="000E6962"/>
    <w:rsid w:val="000E7A5D"/>
    <w:rsid w:val="000F0E85"/>
    <w:rsid w:val="000F0F9F"/>
    <w:rsid w:val="000F2652"/>
    <w:rsid w:val="000F4E0E"/>
    <w:rsid w:val="000F5511"/>
    <w:rsid w:val="000F7462"/>
    <w:rsid w:val="00100FE2"/>
    <w:rsid w:val="00103634"/>
    <w:rsid w:val="001036F7"/>
    <w:rsid w:val="00103F46"/>
    <w:rsid w:val="00104015"/>
    <w:rsid w:val="00104C0A"/>
    <w:rsid w:val="00106617"/>
    <w:rsid w:val="00106E0B"/>
    <w:rsid w:val="001105D8"/>
    <w:rsid w:val="00111CF7"/>
    <w:rsid w:val="001123F1"/>
    <w:rsid w:val="00113C9F"/>
    <w:rsid w:val="001153A2"/>
    <w:rsid w:val="0011625C"/>
    <w:rsid w:val="001170CF"/>
    <w:rsid w:val="0011779E"/>
    <w:rsid w:val="001179B2"/>
    <w:rsid w:val="001208BE"/>
    <w:rsid w:val="0012125D"/>
    <w:rsid w:val="00121CE9"/>
    <w:rsid w:val="00122846"/>
    <w:rsid w:val="00124285"/>
    <w:rsid w:val="0012462F"/>
    <w:rsid w:val="00126833"/>
    <w:rsid w:val="001268A0"/>
    <w:rsid w:val="00127057"/>
    <w:rsid w:val="00127B58"/>
    <w:rsid w:val="00130F88"/>
    <w:rsid w:val="00131F3D"/>
    <w:rsid w:val="00132E95"/>
    <w:rsid w:val="00133740"/>
    <w:rsid w:val="001338C7"/>
    <w:rsid w:val="001342FF"/>
    <w:rsid w:val="0013512B"/>
    <w:rsid w:val="001352B6"/>
    <w:rsid w:val="00135C14"/>
    <w:rsid w:val="0013667F"/>
    <w:rsid w:val="00140884"/>
    <w:rsid w:val="00140A39"/>
    <w:rsid w:val="0014158B"/>
    <w:rsid w:val="00141938"/>
    <w:rsid w:val="00144660"/>
    <w:rsid w:val="00144DC5"/>
    <w:rsid w:val="00144E54"/>
    <w:rsid w:val="00145E98"/>
    <w:rsid w:val="00145F5A"/>
    <w:rsid w:val="00150342"/>
    <w:rsid w:val="001519EB"/>
    <w:rsid w:val="00151E48"/>
    <w:rsid w:val="00152F85"/>
    <w:rsid w:val="001532CC"/>
    <w:rsid w:val="00154D80"/>
    <w:rsid w:val="00155401"/>
    <w:rsid w:val="00156006"/>
    <w:rsid w:val="001608ED"/>
    <w:rsid w:val="00160C50"/>
    <w:rsid w:val="00160EA6"/>
    <w:rsid w:val="0016263E"/>
    <w:rsid w:val="001632F9"/>
    <w:rsid w:val="00163372"/>
    <w:rsid w:val="00165A01"/>
    <w:rsid w:val="00166174"/>
    <w:rsid w:val="001665A2"/>
    <w:rsid w:val="0016702F"/>
    <w:rsid w:val="00171A93"/>
    <w:rsid w:val="001732EE"/>
    <w:rsid w:val="001739FB"/>
    <w:rsid w:val="00173FC0"/>
    <w:rsid w:val="00174E3E"/>
    <w:rsid w:val="0017609C"/>
    <w:rsid w:val="001763AE"/>
    <w:rsid w:val="00176BBA"/>
    <w:rsid w:val="00176DC5"/>
    <w:rsid w:val="00176E73"/>
    <w:rsid w:val="00176ECE"/>
    <w:rsid w:val="0017709E"/>
    <w:rsid w:val="001812DE"/>
    <w:rsid w:val="00182F93"/>
    <w:rsid w:val="00184B65"/>
    <w:rsid w:val="00184ECF"/>
    <w:rsid w:val="001854A7"/>
    <w:rsid w:val="00187B72"/>
    <w:rsid w:val="00190717"/>
    <w:rsid w:val="00190C46"/>
    <w:rsid w:val="00190E7A"/>
    <w:rsid w:val="00192141"/>
    <w:rsid w:val="001929BE"/>
    <w:rsid w:val="00193EBD"/>
    <w:rsid w:val="001948A5"/>
    <w:rsid w:val="001949FE"/>
    <w:rsid w:val="00194DCB"/>
    <w:rsid w:val="00196A90"/>
    <w:rsid w:val="001A0D5B"/>
    <w:rsid w:val="001A103B"/>
    <w:rsid w:val="001A3926"/>
    <w:rsid w:val="001A3C37"/>
    <w:rsid w:val="001A4A0E"/>
    <w:rsid w:val="001A7D08"/>
    <w:rsid w:val="001B09F9"/>
    <w:rsid w:val="001B16E8"/>
    <w:rsid w:val="001B1C77"/>
    <w:rsid w:val="001B22D3"/>
    <w:rsid w:val="001B2E32"/>
    <w:rsid w:val="001B396D"/>
    <w:rsid w:val="001B3A0F"/>
    <w:rsid w:val="001B446E"/>
    <w:rsid w:val="001B4FED"/>
    <w:rsid w:val="001B5C88"/>
    <w:rsid w:val="001B645B"/>
    <w:rsid w:val="001C0136"/>
    <w:rsid w:val="001C0633"/>
    <w:rsid w:val="001C2A2E"/>
    <w:rsid w:val="001C3462"/>
    <w:rsid w:val="001C3B86"/>
    <w:rsid w:val="001C476D"/>
    <w:rsid w:val="001C5446"/>
    <w:rsid w:val="001C54D2"/>
    <w:rsid w:val="001C5D71"/>
    <w:rsid w:val="001C6374"/>
    <w:rsid w:val="001C64AA"/>
    <w:rsid w:val="001D0A2E"/>
    <w:rsid w:val="001D0BD8"/>
    <w:rsid w:val="001D2C4F"/>
    <w:rsid w:val="001D3FDB"/>
    <w:rsid w:val="001D44C4"/>
    <w:rsid w:val="001D4C88"/>
    <w:rsid w:val="001D4CBF"/>
    <w:rsid w:val="001D4D93"/>
    <w:rsid w:val="001D552F"/>
    <w:rsid w:val="001D5C83"/>
    <w:rsid w:val="001D5CB0"/>
    <w:rsid w:val="001D7118"/>
    <w:rsid w:val="001D7351"/>
    <w:rsid w:val="001D73BD"/>
    <w:rsid w:val="001D7484"/>
    <w:rsid w:val="001E0BFA"/>
    <w:rsid w:val="001E0D5D"/>
    <w:rsid w:val="001E26BA"/>
    <w:rsid w:val="001E3B40"/>
    <w:rsid w:val="001E3DBC"/>
    <w:rsid w:val="001E5473"/>
    <w:rsid w:val="001F1F4A"/>
    <w:rsid w:val="001F2210"/>
    <w:rsid w:val="001F2913"/>
    <w:rsid w:val="001F29CB"/>
    <w:rsid w:val="001F45A9"/>
    <w:rsid w:val="001F51E0"/>
    <w:rsid w:val="001F55DC"/>
    <w:rsid w:val="001F5A4A"/>
    <w:rsid w:val="001F6185"/>
    <w:rsid w:val="001F668B"/>
    <w:rsid w:val="001F689E"/>
    <w:rsid w:val="001F7A9D"/>
    <w:rsid w:val="00200EDC"/>
    <w:rsid w:val="0020147D"/>
    <w:rsid w:val="002021CF"/>
    <w:rsid w:val="002026F5"/>
    <w:rsid w:val="00203493"/>
    <w:rsid w:val="00204CE0"/>
    <w:rsid w:val="002058DF"/>
    <w:rsid w:val="00206B4D"/>
    <w:rsid w:val="00207655"/>
    <w:rsid w:val="002101F4"/>
    <w:rsid w:val="00210C94"/>
    <w:rsid w:val="00211635"/>
    <w:rsid w:val="0021202D"/>
    <w:rsid w:val="00213EDE"/>
    <w:rsid w:val="00214190"/>
    <w:rsid w:val="002155A6"/>
    <w:rsid w:val="002164BB"/>
    <w:rsid w:val="00216FA9"/>
    <w:rsid w:val="00220209"/>
    <w:rsid w:val="002205D0"/>
    <w:rsid w:val="002220D5"/>
    <w:rsid w:val="00223A64"/>
    <w:rsid w:val="00223CD5"/>
    <w:rsid w:val="0022432F"/>
    <w:rsid w:val="00224DB0"/>
    <w:rsid w:val="00225217"/>
    <w:rsid w:val="00225F3F"/>
    <w:rsid w:val="00226AB1"/>
    <w:rsid w:val="00232427"/>
    <w:rsid w:val="00233584"/>
    <w:rsid w:val="00234505"/>
    <w:rsid w:val="00234AE4"/>
    <w:rsid w:val="00234D86"/>
    <w:rsid w:val="00235077"/>
    <w:rsid w:val="00235973"/>
    <w:rsid w:val="00236969"/>
    <w:rsid w:val="00236C0D"/>
    <w:rsid w:val="00236D35"/>
    <w:rsid w:val="00236F94"/>
    <w:rsid w:val="00237BD4"/>
    <w:rsid w:val="00237EDD"/>
    <w:rsid w:val="0024084D"/>
    <w:rsid w:val="00240C8C"/>
    <w:rsid w:val="00240F12"/>
    <w:rsid w:val="00241C14"/>
    <w:rsid w:val="0024285C"/>
    <w:rsid w:val="002434C9"/>
    <w:rsid w:val="00243B53"/>
    <w:rsid w:val="00243E60"/>
    <w:rsid w:val="00246CE0"/>
    <w:rsid w:val="002471A2"/>
    <w:rsid w:val="0025014E"/>
    <w:rsid w:val="00250261"/>
    <w:rsid w:val="0025127B"/>
    <w:rsid w:val="00251811"/>
    <w:rsid w:val="0025232D"/>
    <w:rsid w:val="00252515"/>
    <w:rsid w:val="0025259B"/>
    <w:rsid w:val="00252BD9"/>
    <w:rsid w:val="00253193"/>
    <w:rsid w:val="0025354C"/>
    <w:rsid w:val="00255B5C"/>
    <w:rsid w:val="00256153"/>
    <w:rsid w:val="002571F6"/>
    <w:rsid w:val="00257403"/>
    <w:rsid w:val="0025777F"/>
    <w:rsid w:val="00261765"/>
    <w:rsid w:val="00261B77"/>
    <w:rsid w:val="00263890"/>
    <w:rsid w:val="0026479E"/>
    <w:rsid w:val="002665A2"/>
    <w:rsid w:val="002679CA"/>
    <w:rsid w:val="00271978"/>
    <w:rsid w:val="00272574"/>
    <w:rsid w:val="00273440"/>
    <w:rsid w:val="00273611"/>
    <w:rsid w:val="002739FC"/>
    <w:rsid w:val="002740EC"/>
    <w:rsid w:val="0027513B"/>
    <w:rsid w:val="0027593D"/>
    <w:rsid w:val="00275F7E"/>
    <w:rsid w:val="00276B71"/>
    <w:rsid w:val="00276FC3"/>
    <w:rsid w:val="0027713B"/>
    <w:rsid w:val="00280BF0"/>
    <w:rsid w:val="002813F6"/>
    <w:rsid w:val="00285954"/>
    <w:rsid w:val="0028727D"/>
    <w:rsid w:val="0029001A"/>
    <w:rsid w:val="0029096B"/>
    <w:rsid w:val="002915B6"/>
    <w:rsid w:val="0029287A"/>
    <w:rsid w:val="00294C2F"/>
    <w:rsid w:val="0029628E"/>
    <w:rsid w:val="00296EB7"/>
    <w:rsid w:val="00297E6F"/>
    <w:rsid w:val="002A0069"/>
    <w:rsid w:val="002A115C"/>
    <w:rsid w:val="002A28B0"/>
    <w:rsid w:val="002A31E4"/>
    <w:rsid w:val="002A4B03"/>
    <w:rsid w:val="002A5A97"/>
    <w:rsid w:val="002A66E9"/>
    <w:rsid w:val="002A74AF"/>
    <w:rsid w:val="002B00E4"/>
    <w:rsid w:val="002B0BCA"/>
    <w:rsid w:val="002B37F5"/>
    <w:rsid w:val="002B39BD"/>
    <w:rsid w:val="002B4981"/>
    <w:rsid w:val="002B75A2"/>
    <w:rsid w:val="002B7893"/>
    <w:rsid w:val="002C0E6A"/>
    <w:rsid w:val="002C28DD"/>
    <w:rsid w:val="002C300A"/>
    <w:rsid w:val="002C5045"/>
    <w:rsid w:val="002C5072"/>
    <w:rsid w:val="002C5C6C"/>
    <w:rsid w:val="002C6616"/>
    <w:rsid w:val="002C6C5F"/>
    <w:rsid w:val="002C7423"/>
    <w:rsid w:val="002C7CEB"/>
    <w:rsid w:val="002C7FD5"/>
    <w:rsid w:val="002D0834"/>
    <w:rsid w:val="002D2055"/>
    <w:rsid w:val="002D3DEC"/>
    <w:rsid w:val="002D476D"/>
    <w:rsid w:val="002D4D38"/>
    <w:rsid w:val="002D56A4"/>
    <w:rsid w:val="002D61D1"/>
    <w:rsid w:val="002D74C1"/>
    <w:rsid w:val="002D7EB2"/>
    <w:rsid w:val="002E0734"/>
    <w:rsid w:val="002E0B8D"/>
    <w:rsid w:val="002E11AF"/>
    <w:rsid w:val="002E1F9C"/>
    <w:rsid w:val="002E2696"/>
    <w:rsid w:val="002E38C1"/>
    <w:rsid w:val="002E3A91"/>
    <w:rsid w:val="002E45FF"/>
    <w:rsid w:val="002E4AE9"/>
    <w:rsid w:val="002E59FA"/>
    <w:rsid w:val="002E699F"/>
    <w:rsid w:val="002E6F4F"/>
    <w:rsid w:val="002F0022"/>
    <w:rsid w:val="002F054E"/>
    <w:rsid w:val="002F1DA7"/>
    <w:rsid w:val="002F1F90"/>
    <w:rsid w:val="002F25BA"/>
    <w:rsid w:val="002F30E0"/>
    <w:rsid w:val="002F34AC"/>
    <w:rsid w:val="002F3511"/>
    <w:rsid w:val="002F3A40"/>
    <w:rsid w:val="002F6006"/>
    <w:rsid w:val="002F642F"/>
    <w:rsid w:val="002F667B"/>
    <w:rsid w:val="002F6728"/>
    <w:rsid w:val="002F6FC8"/>
    <w:rsid w:val="0030039F"/>
    <w:rsid w:val="00300F39"/>
    <w:rsid w:val="00301D78"/>
    <w:rsid w:val="0030227D"/>
    <w:rsid w:val="0030282D"/>
    <w:rsid w:val="0030286C"/>
    <w:rsid w:val="0030379B"/>
    <w:rsid w:val="00303F77"/>
    <w:rsid w:val="003053D7"/>
    <w:rsid w:val="00305668"/>
    <w:rsid w:val="003056AD"/>
    <w:rsid w:val="00305916"/>
    <w:rsid w:val="003062F9"/>
    <w:rsid w:val="00306459"/>
    <w:rsid w:val="003066AC"/>
    <w:rsid w:val="00306771"/>
    <w:rsid w:val="0030792C"/>
    <w:rsid w:val="00307BFB"/>
    <w:rsid w:val="00307DAD"/>
    <w:rsid w:val="0031080A"/>
    <w:rsid w:val="00311568"/>
    <w:rsid w:val="00312F5B"/>
    <w:rsid w:val="0031308C"/>
    <w:rsid w:val="0031392A"/>
    <w:rsid w:val="00313FEF"/>
    <w:rsid w:val="0031511F"/>
    <w:rsid w:val="003167AC"/>
    <w:rsid w:val="00320BED"/>
    <w:rsid w:val="0032250E"/>
    <w:rsid w:val="00322580"/>
    <w:rsid w:val="00322976"/>
    <w:rsid w:val="003229FD"/>
    <w:rsid w:val="003241F4"/>
    <w:rsid w:val="003246E2"/>
    <w:rsid w:val="0032589B"/>
    <w:rsid w:val="003260DD"/>
    <w:rsid w:val="003264DF"/>
    <w:rsid w:val="00326AA6"/>
    <w:rsid w:val="0033124F"/>
    <w:rsid w:val="0033164F"/>
    <w:rsid w:val="0033194C"/>
    <w:rsid w:val="00333C2D"/>
    <w:rsid w:val="003352F1"/>
    <w:rsid w:val="003358BE"/>
    <w:rsid w:val="00336080"/>
    <w:rsid w:val="0033626E"/>
    <w:rsid w:val="00336BEA"/>
    <w:rsid w:val="00337799"/>
    <w:rsid w:val="003379F5"/>
    <w:rsid w:val="00337C65"/>
    <w:rsid w:val="00337F5A"/>
    <w:rsid w:val="00340477"/>
    <w:rsid w:val="00341638"/>
    <w:rsid w:val="00341815"/>
    <w:rsid w:val="00342263"/>
    <w:rsid w:val="00344684"/>
    <w:rsid w:val="00344DFE"/>
    <w:rsid w:val="0034591F"/>
    <w:rsid w:val="003463F0"/>
    <w:rsid w:val="003468D3"/>
    <w:rsid w:val="00346A68"/>
    <w:rsid w:val="00346B1B"/>
    <w:rsid w:val="00347596"/>
    <w:rsid w:val="0035006A"/>
    <w:rsid w:val="003502EF"/>
    <w:rsid w:val="00352D55"/>
    <w:rsid w:val="0035313A"/>
    <w:rsid w:val="0035340A"/>
    <w:rsid w:val="00353B41"/>
    <w:rsid w:val="0035469E"/>
    <w:rsid w:val="0035521D"/>
    <w:rsid w:val="00356904"/>
    <w:rsid w:val="00357207"/>
    <w:rsid w:val="00360DDB"/>
    <w:rsid w:val="00360FE8"/>
    <w:rsid w:val="00361F86"/>
    <w:rsid w:val="00361FB1"/>
    <w:rsid w:val="00363D81"/>
    <w:rsid w:val="00363F59"/>
    <w:rsid w:val="00364B75"/>
    <w:rsid w:val="00364F92"/>
    <w:rsid w:val="003655C0"/>
    <w:rsid w:val="00367166"/>
    <w:rsid w:val="00367343"/>
    <w:rsid w:val="003674D7"/>
    <w:rsid w:val="003675B2"/>
    <w:rsid w:val="00367C05"/>
    <w:rsid w:val="00370569"/>
    <w:rsid w:val="003709EC"/>
    <w:rsid w:val="00372F67"/>
    <w:rsid w:val="00373D16"/>
    <w:rsid w:val="00373F32"/>
    <w:rsid w:val="00374898"/>
    <w:rsid w:val="00374B67"/>
    <w:rsid w:val="0037512C"/>
    <w:rsid w:val="00376FA1"/>
    <w:rsid w:val="00381651"/>
    <w:rsid w:val="00381C2D"/>
    <w:rsid w:val="00381D89"/>
    <w:rsid w:val="00381F31"/>
    <w:rsid w:val="00381FC4"/>
    <w:rsid w:val="0038221E"/>
    <w:rsid w:val="00382572"/>
    <w:rsid w:val="003835CE"/>
    <w:rsid w:val="00383AFA"/>
    <w:rsid w:val="0038547B"/>
    <w:rsid w:val="003855CF"/>
    <w:rsid w:val="00385E8A"/>
    <w:rsid w:val="003869D9"/>
    <w:rsid w:val="003878F5"/>
    <w:rsid w:val="003902E6"/>
    <w:rsid w:val="003911F6"/>
    <w:rsid w:val="00391F71"/>
    <w:rsid w:val="0039280E"/>
    <w:rsid w:val="003938E0"/>
    <w:rsid w:val="00394156"/>
    <w:rsid w:val="00394742"/>
    <w:rsid w:val="003A0479"/>
    <w:rsid w:val="003A0FDD"/>
    <w:rsid w:val="003A116E"/>
    <w:rsid w:val="003A117B"/>
    <w:rsid w:val="003A1FCC"/>
    <w:rsid w:val="003A20F8"/>
    <w:rsid w:val="003A2168"/>
    <w:rsid w:val="003A2E07"/>
    <w:rsid w:val="003A37C6"/>
    <w:rsid w:val="003A3F7E"/>
    <w:rsid w:val="003A445F"/>
    <w:rsid w:val="003A4FD3"/>
    <w:rsid w:val="003A604D"/>
    <w:rsid w:val="003A7BCE"/>
    <w:rsid w:val="003B14DD"/>
    <w:rsid w:val="003B2A22"/>
    <w:rsid w:val="003B3A7C"/>
    <w:rsid w:val="003B4BF9"/>
    <w:rsid w:val="003B4E63"/>
    <w:rsid w:val="003B54C0"/>
    <w:rsid w:val="003B559A"/>
    <w:rsid w:val="003B65E3"/>
    <w:rsid w:val="003B7477"/>
    <w:rsid w:val="003C014C"/>
    <w:rsid w:val="003C245C"/>
    <w:rsid w:val="003C2C26"/>
    <w:rsid w:val="003C2EBB"/>
    <w:rsid w:val="003C420C"/>
    <w:rsid w:val="003C4A20"/>
    <w:rsid w:val="003C4AAF"/>
    <w:rsid w:val="003C692C"/>
    <w:rsid w:val="003C7C01"/>
    <w:rsid w:val="003D1313"/>
    <w:rsid w:val="003D16C3"/>
    <w:rsid w:val="003D1BCF"/>
    <w:rsid w:val="003D2888"/>
    <w:rsid w:val="003D2918"/>
    <w:rsid w:val="003D2BC8"/>
    <w:rsid w:val="003D2F75"/>
    <w:rsid w:val="003D6836"/>
    <w:rsid w:val="003D6B75"/>
    <w:rsid w:val="003D6DF8"/>
    <w:rsid w:val="003D740F"/>
    <w:rsid w:val="003D7C05"/>
    <w:rsid w:val="003E08EB"/>
    <w:rsid w:val="003E0C56"/>
    <w:rsid w:val="003E0EB6"/>
    <w:rsid w:val="003E14E1"/>
    <w:rsid w:val="003E2293"/>
    <w:rsid w:val="003E2B81"/>
    <w:rsid w:val="003E3A81"/>
    <w:rsid w:val="003E5F91"/>
    <w:rsid w:val="003E68A1"/>
    <w:rsid w:val="003E69F6"/>
    <w:rsid w:val="003E7386"/>
    <w:rsid w:val="003F0471"/>
    <w:rsid w:val="003F0B86"/>
    <w:rsid w:val="003F21C8"/>
    <w:rsid w:val="003F284F"/>
    <w:rsid w:val="003F2876"/>
    <w:rsid w:val="003F35A6"/>
    <w:rsid w:val="003F368E"/>
    <w:rsid w:val="003F4AE6"/>
    <w:rsid w:val="003F51C8"/>
    <w:rsid w:val="003F6004"/>
    <w:rsid w:val="003F6100"/>
    <w:rsid w:val="003F665D"/>
    <w:rsid w:val="003F6831"/>
    <w:rsid w:val="003F6838"/>
    <w:rsid w:val="003F693E"/>
    <w:rsid w:val="003F7D44"/>
    <w:rsid w:val="00401393"/>
    <w:rsid w:val="00401EA0"/>
    <w:rsid w:val="00403288"/>
    <w:rsid w:val="00403CD7"/>
    <w:rsid w:val="00405735"/>
    <w:rsid w:val="00405C01"/>
    <w:rsid w:val="0040655F"/>
    <w:rsid w:val="00407752"/>
    <w:rsid w:val="00411667"/>
    <w:rsid w:val="004123C0"/>
    <w:rsid w:val="00412600"/>
    <w:rsid w:val="00412F36"/>
    <w:rsid w:val="00412FD3"/>
    <w:rsid w:val="004137AF"/>
    <w:rsid w:val="00415C56"/>
    <w:rsid w:val="00415D4A"/>
    <w:rsid w:val="00415FB0"/>
    <w:rsid w:val="00416147"/>
    <w:rsid w:val="00416645"/>
    <w:rsid w:val="00417A0D"/>
    <w:rsid w:val="00421B73"/>
    <w:rsid w:val="00423429"/>
    <w:rsid w:val="00423556"/>
    <w:rsid w:val="00424882"/>
    <w:rsid w:val="00424A4C"/>
    <w:rsid w:val="00424AD5"/>
    <w:rsid w:val="00425923"/>
    <w:rsid w:val="0042594A"/>
    <w:rsid w:val="00425AEA"/>
    <w:rsid w:val="0042627E"/>
    <w:rsid w:val="004262FE"/>
    <w:rsid w:val="004278D4"/>
    <w:rsid w:val="00427902"/>
    <w:rsid w:val="00430D33"/>
    <w:rsid w:val="00430E8C"/>
    <w:rsid w:val="0043115A"/>
    <w:rsid w:val="00432800"/>
    <w:rsid w:val="0043282E"/>
    <w:rsid w:val="00433837"/>
    <w:rsid w:val="00434423"/>
    <w:rsid w:val="00434ACD"/>
    <w:rsid w:val="00435251"/>
    <w:rsid w:val="00435291"/>
    <w:rsid w:val="00435F63"/>
    <w:rsid w:val="00435FB6"/>
    <w:rsid w:val="00436BA8"/>
    <w:rsid w:val="00436CAC"/>
    <w:rsid w:val="00437479"/>
    <w:rsid w:val="0043748F"/>
    <w:rsid w:val="004378B1"/>
    <w:rsid w:val="0044006E"/>
    <w:rsid w:val="00440B48"/>
    <w:rsid w:val="00441209"/>
    <w:rsid w:val="00441AF9"/>
    <w:rsid w:val="00441FA3"/>
    <w:rsid w:val="0044201D"/>
    <w:rsid w:val="00444B0F"/>
    <w:rsid w:val="004466AA"/>
    <w:rsid w:val="00446CA3"/>
    <w:rsid w:val="0045011E"/>
    <w:rsid w:val="004508CC"/>
    <w:rsid w:val="0045101B"/>
    <w:rsid w:val="004539D4"/>
    <w:rsid w:val="00453CFB"/>
    <w:rsid w:val="0045405C"/>
    <w:rsid w:val="004540FE"/>
    <w:rsid w:val="004544B2"/>
    <w:rsid w:val="00454D09"/>
    <w:rsid w:val="00455021"/>
    <w:rsid w:val="00456BA6"/>
    <w:rsid w:val="00457A2B"/>
    <w:rsid w:val="00461413"/>
    <w:rsid w:val="004614D9"/>
    <w:rsid w:val="00461DA2"/>
    <w:rsid w:val="00462789"/>
    <w:rsid w:val="004628C2"/>
    <w:rsid w:val="00462F89"/>
    <w:rsid w:val="00463E8B"/>
    <w:rsid w:val="00464AD8"/>
    <w:rsid w:val="004660CB"/>
    <w:rsid w:val="00467F33"/>
    <w:rsid w:val="00471859"/>
    <w:rsid w:val="00474D5C"/>
    <w:rsid w:val="00474D60"/>
    <w:rsid w:val="00474F2C"/>
    <w:rsid w:val="00475F95"/>
    <w:rsid w:val="00476172"/>
    <w:rsid w:val="004769F3"/>
    <w:rsid w:val="00477487"/>
    <w:rsid w:val="0048098C"/>
    <w:rsid w:val="00480BAE"/>
    <w:rsid w:val="00481ADA"/>
    <w:rsid w:val="004828A7"/>
    <w:rsid w:val="00482A5D"/>
    <w:rsid w:val="00483436"/>
    <w:rsid w:val="00484615"/>
    <w:rsid w:val="00484B9C"/>
    <w:rsid w:val="004863BC"/>
    <w:rsid w:val="004869B2"/>
    <w:rsid w:val="004914DF"/>
    <w:rsid w:val="00492418"/>
    <w:rsid w:val="004927A9"/>
    <w:rsid w:val="00492980"/>
    <w:rsid w:val="00492DD6"/>
    <w:rsid w:val="004938FB"/>
    <w:rsid w:val="00494DC8"/>
    <w:rsid w:val="004971EB"/>
    <w:rsid w:val="004975CF"/>
    <w:rsid w:val="00497EC6"/>
    <w:rsid w:val="004A0C78"/>
    <w:rsid w:val="004A1408"/>
    <w:rsid w:val="004A3D67"/>
    <w:rsid w:val="004A3EEB"/>
    <w:rsid w:val="004A44AE"/>
    <w:rsid w:val="004A485C"/>
    <w:rsid w:val="004A59BC"/>
    <w:rsid w:val="004A6E3D"/>
    <w:rsid w:val="004A6F1E"/>
    <w:rsid w:val="004A7C02"/>
    <w:rsid w:val="004B1516"/>
    <w:rsid w:val="004B453D"/>
    <w:rsid w:val="004B637A"/>
    <w:rsid w:val="004B664F"/>
    <w:rsid w:val="004B7FAD"/>
    <w:rsid w:val="004C07C4"/>
    <w:rsid w:val="004C16C9"/>
    <w:rsid w:val="004C1961"/>
    <w:rsid w:val="004C1A82"/>
    <w:rsid w:val="004C1AB7"/>
    <w:rsid w:val="004C1B70"/>
    <w:rsid w:val="004C2AFF"/>
    <w:rsid w:val="004C3D4B"/>
    <w:rsid w:val="004C6058"/>
    <w:rsid w:val="004C6EE2"/>
    <w:rsid w:val="004C71C5"/>
    <w:rsid w:val="004D0408"/>
    <w:rsid w:val="004D3D30"/>
    <w:rsid w:val="004D464D"/>
    <w:rsid w:val="004D50E0"/>
    <w:rsid w:val="004D6828"/>
    <w:rsid w:val="004D7402"/>
    <w:rsid w:val="004D79A3"/>
    <w:rsid w:val="004E1125"/>
    <w:rsid w:val="004E16F5"/>
    <w:rsid w:val="004E2B94"/>
    <w:rsid w:val="004E31A5"/>
    <w:rsid w:val="004E3359"/>
    <w:rsid w:val="004E3FB3"/>
    <w:rsid w:val="004E430A"/>
    <w:rsid w:val="004E70CE"/>
    <w:rsid w:val="004F1511"/>
    <w:rsid w:val="004F1CDD"/>
    <w:rsid w:val="004F41A3"/>
    <w:rsid w:val="004F442E"/>
    <w:rsid w:val="004F4D37"/>
    <w:rsid w:val="004F5C22"/>
    <w:rsid w:val="004F615E"/>
    <w:rsid w:val="004F61F4"/>
    <w:rsid w:val="004F6A2C"/>
    <w:rsid w:val="004F7B5B"/>
    <w:rsid w:val="004F7C43"/>
    <w:rsid w:val="00500AD1"/>
    <w:rsid w:val="00500BD3"/>
    <w:rsid w:val="00502036"/>
    <w:rsid w:val="00502854"/>
    <w:rsid w:val="00504EF1"/>
    <w:rsid w:val="00505235"/>
    <w:rsid w:val="005052F4"/>
    <w:rsid w:val="005055B1"/>
    <w:rsid w:val="0050609E"/>
    <w:rsid w:val="00506525"/>
    <w:rsid w:val="00510579"/>
    <w:rsid w:val="005112A6"/>
    <w:rsid w:val="0051313D"/>
    <w:rsid w:val="00514D19"/>
    <w:rsid w:val="00516FD5"/>
    <w:rsid w:val="005173DA"/>
    <w:rsid w:val="00517F4B"/>
    <w:rsid w:val="00520C33"/>
    <w:rsid w:val="00521126"/>
    <w:rsid w:val="00521DBF"/>
    <w:rsid w:val="005228A4"/>
    <w:rsid w:val="00522958"/>
    <w:rsid w:val="00522C11"/>
    <w:rsid w:val="00523489"/>
    <w:rsid w:val="00523C06"/>
    <w:rsid w:val="00525CC6"/>
    <w:rsid w:val="00526B30"/>
    <w:rsid w:val="00527BF5"/>
    <w:rsid w:val="00532B9C"/>
    <w:rsid w:val="005332DD"/>
    <w:rsid w:val="00533883"/>
    <w:rsid w:val="00534135"/>
    <w:rsid w:val="00534DBC"/>
    <w:rsid w:val="005400CD"/>
    <w:rsid w:val="005418F5"/>
    <w:rsid w:val="00541DC6"/>
    <w:rsid w:val="00546A9B"/>
    <w:rsid w:val="005476DC"/>
    <w:rsid w:val="00547703"/>
    <w:rsid w:val="005477D0"/>
    <w:rsid w:val="00547A73"/>
    <w:rsid w:val="00550577"/>
    <w:rsid w:val="00550622"/>
    <w:rsid w:val="005509C8"/>
    <w:rsid w:val="00550A67"/>
    <w:rsid w:val="005518BE"/>
    <w:rsid w:val="005519F1"/>
    <w:rsid w:val="00554334"/>
    <w:rsid w:val="00554D7C"/>
    <w:rsid w:val="005556AA"/>
    <w:rsid w:val="005569C6"/>
    <w:rsid w:val="00556FA7"/>
    <w:rsid w:val="005574FA"/>
    <w:rsid w:val="0055753F"/>
    <w:rsid w:val="005579F5"/>
    <w:rsid w:val="00557DF2"/>
    <w:rsid w:val="00560FBA"/>
    <w:rsid w:val="00561116"/>
    <w:rsid w:val="00561861"/>
    <w:rsid w:val="005635C5"/>
    <w:rsid w:val="0056451B"/>
    <w:rsid w:val="00565398"/>
    <w:rsid w:val="005665B7"/>
    <w:rsid w:val="0056676E"/>
    <w:rsid w:val="00566825"/>
    <w:rsid w:val="00566C4A"/>
    <w:rsid w:val="00566F95"/>
    <w:rsid w:val="0056718A"/>
    <w:rsid w:val="00567455"/>
    <w:rsid w:val="00567899"/>
    <w:rsid w:val="00570518"/>
    <w:rsid w:val="00571185"/>
    <w:rsid w:val="00571422"/>
    <w:rsid w:val="005723A6"/>
    <w:rsid w:val="00575319"/>
    <w:rsid w:val="00575376"/>
    <w:rsid w:val="00575E0E"/>
    <w:rsid w:val="005800D4"/>
    <w:rsid w:val="00580739"/>
    <w:rsid w:val="00582049"/>
    <w:rsid w:val="00585B5F"/>
    <w:rsid w:val="005879FB"/>
    <w:rsid w:val="00591118"/>
    <w:rsid w:val="00591744"/>
    <w:rsid w:val="00592174"/>
    <w:rsid w:val="00592B4C"/>
    <w:rsid w:val="00593E33"/>
    <w:rsid w:val="005967E7"/>
    <w:rsid w:val="0059706B"/>
    <w:rsid w:val="0059738E"/>
    <w:rsid w:val="005A0ACC"/>
    <w:rsid w:val="005A1A79"/>
    <w:rsid w:val="005A294C"/>
    <w:rsid w:val="005A2DD1"/>
    <w:rsid w:val="005A42BD"/>
    <w:rsid w:val="005A6731"/>
    <w:rsid w:val="005A6846"/>
    <w:rsid w:val="005A71A5"/>
    <w:rsid w:val="005A791C"/>
    <w:rsid w:val="005B372B"/>
    <w:rsid w:val="005B39EA"/>
    <w:rsid w:val="005B6BB9"/>
    <w:rsid w:val="005B7ED2"/>
    <w:rsid w:val="005C001C"/>
    <w:rsid w:val="005C0B73"/>
    <w:rsid w:val="005C1C6F"/>
    <w:rsid w:val="005C1F13"/>
    <w:rsid w:val="005C2849"/>
    <w:rsid w:val="005C2A6C"/>
    <w:rsid w:val="005C306E"/>
    <w:rsid w:val="005C3770"/>
    <w:rsid w:val="005C4A8E"/>
    <w:rsid w:val="005C5730"/>
    <w:rsid w:val="005C6293"/>
    <w:rsid w:val="005D052D"/>
    <w:rsid w:val="005D196D"/>
    <w:rsid w:val="005D19D4"/>
    <w:rsid w:val="005D2650"/>
    <w:rsid w:val="005D35BB"/>
    <w:rsid w:val="005D49CA"/>
    <w:rsid w:val="005D5C0F"/>
    <w:rsid w:val="005D66E9"/>
    <w:rsid w:val="005D6744"/>
    <w:rsid w:val="005E0D3F"/>
    <w:rsid w:val="005E1274"/>
    <w:rsid w:val="005E13E0"/>
    <w:rsid w:val="005E220F"/>
    <w:rsid w:val="005E2969"/>
    <w:rsid w:val="005E36A0"/>
    <w:rsid w:val="005E4EC3"/>
    <w:rsid w:val="005E64B5"/>
    <w:rsid w:val="005E6B2C"/>
    <w:rsid w:val="005E7457"/>
    <w:rsid w:val="005E74D7"/>
    <w:rsid w:val="005E790B"/>
    <w:rsid w:val="005E7B20"/>
    <w:rsid w:val="005F0078"/>
    <w:rsid w:val="005F092A"/>
    <w:rsid w:val="005F1258"/>
    <w:rsid w:val="005F2CE0"/>
    <w:rsid w:val="005F3117"/>
    <w:rsid w:val="005F3D51"/>
    <w:rsid w:val="005F69DB"/>
    <w:rsid w:val="005F7544"/>
    <w:rsid w:val="0060191C"/>
    <w:rsid w:val="006032E1"/>
    <w:rsid w:val="006033DF"/>
    <w:rsid w:val="00603D46"/>
    <w:rsid w:val="0060502A"/>
    <w:rsid w:val="006054D8"/>
    <w:rsid w:val="00607792"/>
    <w:rsid w:val="00607C65"/>
    <w:rsid w:val="00610143"/>
    <w:rsid w:val="006101B1"/>
    <w:rsid w:val="00610C2F"/>
    <w:rsid w:val="00611775"/>
    <w:rsid w:val="006118C4"/>
    <w:rsid w:val="00612526"/>
    <w:rsid w:val="00612FD7"/>
    <w:rsid w:val="00613FEE"/>
    <w:rsid w:val="00614AE8"/>
    <w:rsid w:val="0061507B"/>
    <w:rsid w:val="00615165"/>
    <w:rsid w:val="0061539D"/>
    <w:rsid w:val="0061583B"/>
    <w:rsid w:val="00615B18"/>
    <w:rsid w:val="00616AA4"/>
    <w:rsid w:val="00621703"/>
    <w:rsid w:val="00621836"/>
    <w:rsid w:val="00621A7B"/>
    <w:rsid w:val="00621F58"/>
    <w:rsid w:val="00622325"/>
    <w:rsid w:val="00622348"/>
    <w:rsid w:val="006229A7"/>
    <w:rsid w:val="00622C9D"/>
    <w:rsid w:val="00625F2E"/>
    <w:rsid w:val="00626100"/>
    <w:rsid w:val="00626476"/>
    <w:rsid w:val="006264C2"/>
    <w:rsid w:val="006264E1"/>
    <w:rsid w:val="006266BB"/>
    <w:rsid w:val="00627115"/>
    <w:rsid w:val="00627887"/>
    <w:rsid w:val="006309D4"/>
    <w:rsid w:val="006310D8"/>
    <w:rsid w:val="00632FFC"/>
    <w:rsid w:val="00632FFF"/>
    <w:rsid w:val="006349FA"/>
    <w:rsid w:val="0063733D"/>
    <w:rsid w:val="006378A2"/>
    <w:rsid w:val="00637E6E"/>
    <w:rsid w:val="006402BD"/>
    <w:rsid w:val="006408F0"/>
    <w:rsid w:val="00640CCC"/>
    <w:rsid w:val="006410D6"/>
    <w:rsid w:val="006411A5"/>
    <w:rsid w:val="00641221"/>
    <w:rsid w:val="0064194B"/>
    <w:rsid w:val="00642B45"/>
    <w:rsid w:val="0064371D"/>
    <w:rsid w:val="00645862"/>
    <w:rsid w:val="006458D8"/>
    <w:rsid w:val="00645E93"/>
    <w:rsid w:val="00646B77"/>
    <w:rsid w:val="0065097D"/>
    <w:rsid w:val="0065221D"/>
    <w:rsid w:val="0065255C"/>
    <w:rsid w:val="00652887"/>
    <w:rsid w:val="0065302B"/>
    <w:rsid w:val="00653B88"/>
    <w:rsid w:val="00654659"/>
    <w:rsid w:val="00655087"/>
    <w:rsid w:val="00655C05"/>
    <w:rsid w:val="00655F4C"/>
    <w:rsid w:val="0065777B"/>
    <w:rsid w:val="0066133B"/>
    <w:rsid w:val="00661780"/>
    <w:rsid w:val="00662259"/>
    <w:rsid w:val="00663D7F"/>
    <w:rsid w:val="00663FED"/>
    <w:rsid w:val="00665846"/>
    <w:rsid w:val="00667F99"/>
    <w:rsid w:val="006719DE"/>
    <w:rsid w:val="00671AD9"/>
    <w:rsid w:val="00673C97"/>
    <w:rsid w:val="0067421F"/>
    <w:rsid w:val="00674566"/>
    <w:rsid w:val="006746B1"/>
    <w:rsid w:val="00675529"/>
    <w:rsid w:val="00676C28"/>
    <w:rsid w:val="00676CFB"/>
    <w:rsid w:val="00677E7D"/>
    <w:rsid w:val="006808E8"/>
    <w:rsid w:val="00680E6C"/>
    <w:rsid w:val="00681C33"/>
    <w:rsid w:val="00682FE2"/>
    <w:rsid w:val="006835F1"/>
    <w:rsid w:val="00684284"/>
    <w:rsid w:val="00684579"/>
    <w:rsid w:val="00685864"/>
    <w:rsid w:val="00686750"/>
    <w:rsid w:val="00686CBD"/>
    <w:rsid w:val="00686CC5"/>
    <w:rsid w:val="0068700B"/>
    <w:rsid w:val="006873F2"/>
    <w:rsid w:val="006932A2"/>
    <w:rsid w:val="006935C2"/>
    <w:rsid w:val="0069559D"/>
    <w:rsid w:val="00695634"/>
    <w:rsid w:val="00695D67"/>
    <w:rsid w:val="00696F8C"/>
    <w:rsid w:val="0069700C"/>
    <w:rsid w:val="00697037"/>
    <w:rsid w:val="00697801"/>
    <w:rsid w:val="00697920"/>
    <w:rsid w:val="006A074F"/>
    <w:rsid w:val="006A54E3"/>
    <w:rsid w:val="006A55D7"/>
    <w:rsid w:val="006A7AD1"/>
    <w:rsid w:val="006B20CA"/>
    <w:rsid w:val="006B2CD0"/>
    <w:rsid w:val="006B3265"/>
    <w:rsid w:val="006B440B"/>
    <w:rsid w:val="006B460F"/>
    <w:rsid w:val="006B5189"/>
    <w:rsid w:val="006B53F3"/>
    <w:rsid w:val="006C09DE"/>
    <w:rsid w:val="006C0EDA"/>
    <w:rsid w:val="006C1055"/>
    <w:rsid w:val="006C143C"/>
    <w:rsid w:val="006C14AC"/>
    <w:rsid w:val="006C1FBA"/>
    <w:rsid w:val="006C25D8"/>
    <w:rsid w:val="006C3C0B"/>
    <w:rsid w:val="006C3E9D"/>
    <w:rsid w:val="006C44B9"/>
    <w:rsid w:val="006C4FA4"/>
    <w:rsid w:val="006C59CF"/>
    <w:rsid w:val="006C6552"/>
    <w:rsid w:val="006C67DC"/>
    <w:rsid w:val="006C6E19"/>
    <w:rsid w:val="006C7D91"/>
    <w:rsid w:val="006C7FED"/>
    <w:rsid w:val="006D0C85"/>
    <w:rsid w:val="006D2316"/>
    <w:rsid w:val="006D2ED9"/>
    <w:rsid w:val="006D2F69"/>
    <w:rsid w:val="006D4052"/>
    <w:rsid w:val="006D425B"/>
    <w:rsid w:val="006D6469"/>
    <w:rsid w:val="006D6E62"/>
    <w:rsid w:val="006D6F56"/>
    <w:rsid w:val="006D6F8C"/>
    <w:rsid w:val="006D7D80"/>
    <w:rsid w:val="006E077F"/>
    <w:rsid w:val="006E16A5"/>
    <w:rsid w:val="006E17AC"/>
    <w:rsid w:val="006E24C6"/>
    <w:rsid w:val="006E2E77"/>
    <w:rsid w:val="006E32F6"/>
    <w:rsid w:val="006E3318"/>
    <w:rsid w:val="006E3509"/>
    <w:rsid w:val="006E4B81"/>
    <w:rsid w:val="006E577A"/>
    <w:rsid w:val="006E60D8"/>
    <w:rsid w:val="006E60E5"/>
    <w:rsid w:val="006E6CA6"/>
    <w:rsid w:val="006E6F19"/>
    <w:rsid w:val="006E7C42"/>
    <w:rsid w:val="006F0B83"/>
    <w:rsid w:val="006F130F"/>
    <w:rsid w:val="00701836"/>
    <w:rsid w:val="00701F70"/>
    <w:rsid w:val="00702650"/>
    <w:rsid w:val="00702B1B"/>
    <w:rsid w:val="00703174"/>
    <w:rsid w:val="00703DEC"/>
    <w:rsid w:val="007062E3"/>
    <w:rsid w:val="0070635B"/>
    <w:rsid w:val="00706936"/>
    <w:rsid w:val="0070769C"/>
    <w:rsid w:val="0071100A"/>
    <w:rsid w:val="00714F3F"/>
    <w:rsid w:val="00715914"/>
    <w:rsid w:val="00716AAF"/>
    <w:rsid w:val="00716CC2"/>
    <w:rsid w:val="0071759D"/>
    <w:rsid w:val="007201EE"/>
    <w:rsid w:val="0072079B"/>
    <w:rsid w:val="00721960"/>
    <w:rsid w:val="00721DB1"/>
    <w:rsid w:val="00722184"/>
    <w:rsid w:val="007229D7"/>
    <w:rsid w:val="0072401B"/>
    <w:rsid w:val="00724474"/>
    <w:rsid w:val="00725468"/>
    <w:rsid w:val="0072687B"/>
    <w:rsid w:val="007269A0"/>
    <w:rsid w:val="00726D6E"/>
    <w:rsid w:val="00730B6C"/>
    <w:rsid w:val="00730EDD"/>
    <w:rsid w:val="00732905"/>
    <w:rsid w:val="007341C4"/>
    <w:rsid w:val="00734C7C"/>
    <w:rsid w:val="007363F6"/>
    <w:rsid w:val="007368FD"/>
    <w:rsid w:val="00736B19"/>
    <w:rsid w:val="00736D12"/>
    <w:rsid w:val="00736D2D"/>
    <w:rsid w:val="00736FD6"/>
    <w:rsid w:val="0073714D"/>
    <w:rsid w:val="00737F17"/>
    <w:rsid w:val="0074264B"/>
    <w:rsid w:val="0074415C"/>
    <w:rsid w:val="00744BD7"/>
    <w:rsid w:val="00746790"/>
    <w:rsid w:val="0074696F"/>
    <w:rsid w:val="00746D88"/>
    <w:rsid w:val="00746DFC"/>
    <w:rsid w:val="00747BD5"/>
    <w:rsid w:val="0075029C"/>
    <w:rsid w:val="00750965"/>
    <w:rsid w:val="007512D0"/>
    <w:rsid w:val="00751AF6"/>
    <w:rsid w:val="0075223F"/>
    <w:rsid w:val="00752DCE"/>
    <w:rsid w:val="00753727"/>
    <w:rsid w:val="00755404"/>
    <w:rsid w:val="00755676"/>
    <w:rsid w:val="00756032"/>
    <w:rsid w:val="0075629F"/>
    <w:rsid w:val="007568EA"/>
    <w:rsid w:val="007603C6"/>
    <w:rsid w:val="00760E65"/>
    <w:rsid w:val="00761CB8"/>
    <w:rsid w:val="00763B07"/>
    <w:rsid w:val="00763D41"/>
    <w:rsid w:val="00766CD4"/>
    <w:rsid w:val="00767034"/>
    <w:rsid w:val="00770464"/>
    <w:rsid w:val="0077079D"/>
    <w:rsid w:val="0077147D"/>
    <w:rsid w:val="00774DBD"/>
    <w:rsid w:val="007814A1"/>
    <w:rsid w:val="00786C6C"/>
    <w:rsid w:val="00790072"/>
    <w:rsid w:val="00790A77"/>
    <w:rsid w:val="00792569"/>
    <w:rsid w:val="00793554"/>
    <w:rsid w:val="007936E5"/>
    <w:rsid w:val="00793A96"/>
    <w:rsid w:val="007955D5"/>
    <w:rsid w:val="00797D0A"/>
    <w:rsid w:val="007A1805"/>
    <w:rsid w:val="007A29C5"/>
    <w:rsid w:val="007A38E7"/>
    <w:rsid w:val="007A57FC"/>
    <w:rsid w:val="007B0185"/>
    <w:rsid w:val="007B0A56"/>
    <w:rsid w:val="007B2CCE"/>
    <w:rsid w:val="007B4B9B"/>
    <w:rsid w:val="007B60BF"/>
    <w:rsid w:val="007B7493"/>
    <w:rsid w:val="007B78A2"/>
    <w:rsid w:val="007B7E1F"/>
    <w:rsid w:val="007C0675"/>
    <w:rsid w:val="007C30EB"/>
    <w:rsid w:val="007C368A"/>
    <w:rsid w:val="007C425D"/>
    <w:rsid w:val="007C431E"/>
    <w:rsid w:val="007C65A6"/>
    <w:rsid w:val="007C6E23"/>
    <w:rsid w:val="007C72F7"/>
    <w:rsid w:val="007C7314"/>
    <w:rsid w:val="007C76F2"/>
    <w:rsid w:val="007C7DFC"/>
    <w:rsid w:val="007C7E77"/>
    <w:rsid w:val="007D21AD"/>
    <w:rsid w:val="007D40E6"/>
    <w:rsid w:val="007D6401"/>
    <w:rsid w:val="007D7035"/>
    <w:rsid w:val="007D76D3"/>
    <w:rsid w:val="007D7ECD"/>
    <w:rsid w:val="007E1252"/>
    <w:rsid w:val="007E1C66"/>
    <w:rsid w:val="007E250D"/>
    <w:rsid w:val="007E25C6"/>
    <w:rsid w:val="007E3C59"/>
    <w:rsid w:val="007E3F1E"/>
    <w:rsid w:val="007E5053"/>
    <w:rsid w:val="007E52C3"/>
    <w:rsid w:val="007E5670"/>
    <w:rsid w:val="007E70AC"/>
    <w:rsid w:val="007E735C"/>
    <w:rsid w:val="007E7A85"/>
    <w:rsid w:val="007F0197"/>
    <w:rsid w:val="007F0281"/>
    <w:rsid w:val="007F1923"/>
    <w:rsid w:val="007F1FB0"/>
    <w:rsid w:val="007F263B"/>
    <w:rsid w:val="007F2DC8"/>
    <w:rsid w:val="007F2FBE"/>
    <w:rsid w:val="007F3670"/>
    <w:rsid w:val="007F449D"/>
    <w:rsid w:val="007F46E5"/>
    <w:rsid w:val="007F5437"/>
    <w:rsid w:val="007F5BE2"/>
    <w:rsid w:val="007F7723"/>
    <w:rsid w:val="007F7B39"/>
    <w:rsid w:val="0080057F"/>
    <w:rsid w:val="008005B3"/>
    <w:rsid w:val="00801A8B"/>
    <w:rsid w:val="00801DF1"/>
    <w:rsid w:val="008023D5"/>
    <w:rsid w:val="0080262B"/>
    <w:rsid w:val="00802B22"/>
    <w:rsid w:val="0080381D"/>
    <w:rsid w:val="00803BBF"/>
    <w:rsid w:val="00803C60"/>
    <w:rsid w:val="00803E34"/>
    <w:rsid w:val="008045A7"/>
    <w:rsid w:val="00804F2A"/>
    <w:rsid w:val="008053CA"/>
    <w:rsid w:val="008067E4"/>
    <w:rsid w:val="00806F80"/>
    <w:rsid w:val="008101F6"/>
    <w:rsid w:val="008103A5"/>
    <w:rsid w:val="00810D0F"/>
    <w:rsid w:val="008111C0"/>
    <w:rsid w:val="00811217"/>
    <w:rsid w:val="008125EE"/>
    <w:rsid w:val="0081303B"/>
    <w:rsid w:val="00814E34"/>
    <w:rsid w:val="0081552E"/>
    <w:rsid w:val="008156EB"/>
    <w:rsid w:val="008158EE"/>
    <w:rsid w:val="0081603E"/>
    <w:rsid w:val="00816EB3"/>
    <w:rsid w:val="0082229A"/>
    <w:rsid w:val="00823588"/>
    <w:rsid w:val="00824487"/>
    <w:rsid w:val="008252B3"/>
    <w:rsid w:val="00826339"/>
    <w:rsid w:val="00826661"/>
    <w:rsid w:val="00826BBE"/>
    <w:rsid w:val="008275B5"/>
    <w:rsid w:val="008277BB"/>
    <w:rsid w:val="00831D40"/>
    <w:rsid w:val="0083229B"/>
    <w:rsid w:val="00832530"/>
    <w:rsid w:val="008340DA"/>
    <w:rsid w:val="0083491C"/>
    <w:rsid w:val="008349BD"/>
    <w:rsid w:val="00834DFD"/>
    <w:rsid w:val="008367A7"/>
    <w:rsid w:val="00837B94"/>
    <w:rsid w:val="00837BC3"/>
    <w:rsid w:val="008409CC"/>
    <w:rsid w:val="00840C66"/>
    <w:rsid w:val="008417F4"/>
    <w:rsid w:val="008418F1"/>
    <w:rsid w:val="00843054"/>
    <w:rsid w:val="008434A1"/>
    <w:rsid w:val="00844A58"/>
    <w:rsid w:val="00845519"/>
    <w:rsid w:val="008471DD"/>
    <w:rsid w:val="0084766E"/>
    <w:rsid w:val="00850027"/>
    <w:rsid w:val="00851EA5"/>
    <w:rsid w:val="00852054"/>
    <w:rsid w:val="00852591"/>
    <w:rsid w:val="0085370A"/>
    <w:rsid w:val="00856761"/>
    <w:rsid w:val="00857347"/>
    <w:rsid w:val="008573D5"/>
    <w:rsid w:val="008612F1"/>
    <w:rsid w:val="00861E9D"/>
    <w:rsid w:val="00861F78"/>
    <w:rsid w:val="008624A6"/>
    <w:rsid w:val="008625BD"/>
    <w:rsid w:val="008640E5"/>
    <w:rsid w:val="00864752"/>
    <w:rsid w:val="00864804"/>
    <w:rsid w:val="00864923"/>
    <w:rsid w:val="00864A1D"/>
    <w:rsid w:val="00865499"/>
    <w:rsid w:val="008664C2"/>
    <w:rsid w:val="008670AA"/>
    <w:rsid w:val="0086721C"/>
    <w:rsid w:val="00867924"/>
    <w:rsid w:val="00870549"/>
    <w:rsid w:val="00870E00"/>
    <w:rsid w:val="008734CF"/>
    <w:rsid w:val="00874A84"/>
    <w:rsid w:val="008777D3"/>
    <w:rsid w:val="00883B03"/>
    <w:rsid w:val="00883D34"/>
    <w:rsid w:val="0088505F"/>
    <w:rsid w:val="0088519A"/>
    <w:rsid w:val="00890C8F"/>
    <w:rsid w:val="00891BCA"/>
    <w:rsid w:val="00891E45"/>
    <w:rsid w:val="00891F22"/>
    <w:rsid w:val="0089327A"/>
    <w:rsid w:val="00894D12"/>
    <w:rsid w:val="00894E26"/>
    <w:rsid w:val="00895CAE"/>
    <w:rsid w:val="00895D2A"/>
    <w:rsid w:val="00896C4C"/>
    <w:rsid w:val="008A0CCF"/>
    <w:rsid w:val="008A1923"/>
    <w:rsid w:val="008A1FB4"/>
    <w:rsid w:val="008A20CD"/>
    <w:rsid w:val="008A26D8"/>
    <w:rsid w:val="008A37CD"/>
    <w:rsid w:val="008A5B8F"/>
    <w:rsid w:val="008A5EC4"/>
    <w:rsid w:val="008A6BDF"/>
    <w:rsid w:val="008A6D55"/>
    <w:rsid w:val="008A716B"/>
    <w:rsid w:val="008B1851"/>
    <w:rsid w:val="008B25CD"/>
    <w:rsid w:val="008B2ACC"/>
    <w:rsid w:val="008B2E41"/>
    <w:rsid w:val="008B2E9A"/>
    <w:rsid w:val="008B333A"/>
    <w:rsid w:val="008B3BF1"/>
    <w:rsid w:val="008B4187"/>
    <w:rsid w:val="008B5B4F"/>
    <w:rsid w:val="008C066B"/>
    <w:rsid w:val="008C0E13"/>
    <w:rsid w:val="008C2CAB"/>
    <w:rsid w:val="008C3891"/>
    <w:rsid w:val="008C3CC7"/>
    <w:rsid w:val="008C5A60"/>
    <w:rsid w:val="008D1D63"/>
    <w:rsid w:val="008D2721"/>
    <w:rsid w:val="008D2F33"/>
    <w:rsid w:val="008D3129"/>
    <w:rsid w:val="008D3FA8"/>
    <w:rsid w:val="008D448D"/>
    <w:rsid w:val="008D48DD"/>
    <w:rsid w:val="008D5B12"/>
    <w:rsid w:val="008D5E3B"/>
    <w:rsid w:val="008E00F6"/>
    <w:rsid w:val="008E0AA2"/>
    <w:rsid w:val="008E114F"/>
    <w:rsid w:val="008E2523"/>
    <w:rsid w:val="008E5976"/>
    <w:rsid w:val="008E6FD9"/>
    <w:rsid w:val="008E7A56"/>
    <w:rsid w:val="008E7C63"/>
    <w:rsid w:val="008E7CC2"/>
    <w:rsid w:val="008F1057"/>
    <w:rsid w:val="008F1A68"/>
    <w:rsid w:val="008F2DEE"/>
    <w:rsid w:val="008F33FE"/>
    <w:rsid w:val="008F3A92"/>
    <w:rsid w:val="008F45EA"/>
    <w:rsid w:val="008F71EA"/>
    <w:rsid w:val="008F754B"/>
    <w:rsid w:val="00900F5C"/>
    <w:rsid w:val="00901648"/>
    <w:rsid w:val="009020F0"/>
    <w:rsid w:val="0090278A"/>
    <w:rsid w:val="009029A5"/>
    <w:rsid w:val="00904CFA"/>
    <w:rsid w:val="00904EF1"/>
    <w:rsid w:val="00904F63"/>
    <w:rsid w:val="00905184"/>
    <w:rsid w:val="00906892"/>
    <w:rsid w:val="00907035"/>
    <w:rsid w:val="00907387"/>
    <w:rsid w:val="00910A12"/>
    <w:rsid w:val="00910D20"/>
    <w:rsid w:val="009125DE"/>
    <w:rsid w:val="00912F7D"/>
    <w:rsid w:val="009136F9"/>
    <w:rsid w:val="00916274"/>
    <w:rsid w:val="00916762"/>
    <w:rsid w:val="00917AB1"/>
    <w:rsid w:val="0092012F"/>
    <w:rsid w:val="0092016B"/>
    <w:rsid w:val="0092078E"/>
    <w:rsid w:val="00920B63"/>
    <w:rsid w:val="00921161"/>
    <w:rsid w:val="00922B6B"/>
    <w:rsid w:val="00922F79"/>
    <w:rsid w:val="00923D04"/>
    <w:rsid w:val="00924154"/>
    <w:rsid w:val="00924749"/>
    <w:rsid w:val="0092481C"/>
    <w:rsid w:val="00924D2A"/>
    <w:rsid w:val="00924E19"/>
    <w:rsid w:val="0092599A"/>
    <w:rsid w:val="00926435"/>
    <w:rsid w:val="009306F6"/>
    <w:rsid w:val="00930D40"/>
    <w:rsid w:val="00931589"/>
    <w:rsid w:val="009320BE"/>
    <w:rsid w:val="0093245D"/>
    <w:rsid w:val="00932DF7"/>
    <w:rsid w:val="00933495"/>
    <w:rsid w:val="00935FFF"/>
    <w:rsid w:val="00936873"/>
    <w:rsid w:val="00936D5D"/>
    <w:rsid w:val="00937054"/>
    <w:rsid w:val="00937173"/>
    <w:rsid w:val="00937630"/>
    <w:rsid w:val="00940FB4"/>
    <w:rsid w:val="00941A38"/>
    <w:rsid w:val="0094295E"/>
    <w:rsid w:val="00943DB0"/>
    <w:rsid w:val="009445C2"/>
    <w:rsid w:val="00945ABF"/>
    <w:rsid w:val="009479BC"/>
    <w:rsid w:val="00947D33"/>
    <w:rsid w:val="009502B2"/>
    <w:rsid w:val="00951723"/>
    <w:rsid w:val="00952246"/>
    <w:rsid w:val="00953BF5"/>
    <w:rsid w:val="00953D4C"/>
    <w:rsid w:val="0095432D"/>
    <w:rsid w:val="00954F6E"/>
    <w:rsid w:val="009564D7"/>
    <w:rsid w:val="0095730D"/>
    <w:rsid w:val="009573AE"/>
    <w:rsid w:val="00957A7B"/>
    <w:rsid w:val="00957C7E"/>
    <w:rsid w:val="009636E0"/>
    <w:rsid w:val="009649F6"/>
    <w:rsid w:val="00965C6B"/>
    <w:rsid w:val="00965D9A"/>
    <w:rsid w:val="00967530"/>
    <w:rsid w:val="009713CB"/>
    <w:rsid w:val="00971857"/>
    <w:rsid w:val="00972563"/>
    <w:rsid w:val="00974736"/>
    <w:rsid w:val="0097717F"/>
    <w:rsid w:val="009801B6"/>
    <w:rsid w:val="00981152"/>
    <w:rsid w:val="0098119E"/>
    <w:rsid w:val="00982CFA"/>
    <w:rsid w:val="00982CFF"/>
    <w:rsid w:val="009833A2"/>
    <w:rsid w:val="009852E6"/>
    <w:rsid w:val="00986BB9"/>
    <w:rsid w:val="00986DEA"/>
    <w:rsid w:val="009872EA"/>
    <w:rsid w:val="0098774E"/>
    <w:rsid w:val="0098796E"/>
    <w:rsid w:val="0099115A"/>
    <w:rsid w:val="00992FA0"/>
    <w:rsid w:val="0099449B"/>
    <w:rsid w:val="009947DB"/>
    <w:rsid w:val="00994A05"/>
    <w:rsid w:val="00994E48"/>
    <w:rsid w:val="0099601C"/>
    <w:rsid w:val="00997702"/>
    <w:rsid w:val="00997704"/>
    <w:rsid w:val="009A0A97"/>
    <w:rsid w:val="009A0D46"/>
    <w:rsid w:val="009A16C6"/>
    <w:rsid w:val="009A1DD4"/>
    <w:rsid w:val="009A21C5"/>
    <w:rsid w:val="009A2798"/>
    <w:rsid w:val="009A2C90"/>
    <w:rsid w:val="009A2D1C"/>
    <w:rsid w:val="009A428D"/>
    <w:rsid w:val="009A453D"/>
    <w:rsid w:val="009A494A"/>
    <w:rsid w:val="009A656B"/>
    <w:rsid w:val="009A73A9"/>
    <w:rsid w:val="009A75BB"/>
    <w:rsid w:val="009A7AF9"/>
    <w:rsid w:val="009A7D67"/>
    <w:rsid w:val="009A7DE1"/>
    <w:rsid w:val="009B1383"/>
    <w:rsid w:val="009B138F"/>
    <w:rsid w:val="009B3978"/>
    <w:rsid w:val="009B62CD"/>
    <w:rsid w:val="009B7177"/>
    <w:rsid w:val="009B75D1"/>
    <w:rsid w:val="009C19AD"/>
    <w:rsid w:val="009C1EA0"/>
    <w:rsid w:val="009C3772"/>
    <w:rsid w:val="009C3A17"/>
    <w:rsid w:val="009C47DE"/>
    <w:rsid w:val="009C4D38"/>
    <w:rsid w:val="009C501E"/>
    <w:rsid w:val="009C50FC"/>
    <w:rsid w:val="009C517A"/>
    <w:rsid w:val="009C5C91"/>
    <w:rsid w:val="009C6C58"/>
    <w:rsid w:val="009D0479"/>
    <w:rsid w:val="009D05EB"/>
    <w:rsid w:val="009D0828"/>
    <w:rsid w:val="009D0924"/>
    <w:rsid w:val="009D18DB"/>
    <w:rsid w:val="009D23AD"/>
    <w:rsid w:val="009D2A0E"/>
    <w:rsid w:val="009D34D2"/>
    <w:rsid w:val="009D43D0"/>
    <w:rsid w:val="009D45B0"/>
    <w:rsid w:val="009D55DE"/>
    <w:rsid w:val="009D56B4"/>
    <w:rsid w:val="009D63B4"/>
    <w:rsid w:val="009D6AE1"/>
    <w:rsid w:val="009D6D24"/>
    <w:rsid w:val="009E05C5"/>
    <w:rsid w:val="009E205F"/>
    <w:rsid w:val="009E2755"/>
    <w:rsid w:val="009E43C3"/>
    <w:rsid w:val="009E50FD"/>
    <w:rsid w:val="009E5D13"/>
    <w:rsid w:val="009E5FB2"/>
    <w:rsid w:val="009E61C0"/>
    <w:rsid w:val="009E7648"/>
    <w:rsid w:val="009F0145"/>
    <w:rsid w:val="009F017C"/>
    <w:rsid w:val="009F1081"/>
    <w:rsid w:val="009F245B"/>
    <w:rsid w:val="009F3C30"/>
    <w:rsid w:val="009F66CB"/>
    <w:rsid w:val="009F679B"/>
    <w:rsid w:val="009F6E9B"/>
    <w:rsid w:val="009F6F14"/>
    <w:rsid w:val="009F70DB"/>
    <w:rsid w:val="00A00529"/>
    <w:rsid w:val="00A01504"/>
    <w:rsid w:val="00A01773"/>
    <w:rsid w:val="00A03A8E"/>
    <w:rsid w:val="00A04263"/>
    <w:rsid w:val="00A04A14"/>
    <w:rsid w:val="00A06558"/>
    <w:rsid w:val="00A06614"/>
    <w:rsid w:val="00A0689F"/>
    <w:rsid w:val="00A06926"/>
    <w:rsid w:val="00A06B6D"/>
    <w:rsid w:val="00A077D6"/>
    <w:rsid w:val="00A10B4B"/>
    <w:rsid w:val="00A12039"/>
    <w:rsid w:val="00A1297F"/>
    <w:rsid w:val="00A13B4F"/>
    <w:rsid w:val="00A14C60"/>
    <w:rsid w:val="00A15B50"/>
    <w:rsid w:val="00A1644E"/>
    <w:rsid w:val="00A16B99"/>
    <w:rsid w:val="00A16FA5"/>
    <w:rsid w:val="00A17597"/>
    <w:rsid w:val="00A17787"/>
    <w:rsid w:val="00A202CE"/>
    <w:rsid w:val="00A214E1"/>
    <w:rsid w:val="00A216C3"/>
    <w:rsid w:val="00A2178C"/>
    <w:rsid w:val="00A2505D"/>
    <w:rsid w:val="00A2661C"/>
    <w:rsid w:val="00A30421"/>
    <w:rsid w:val="00A30B6C"/>
    <w:rsid w:val="00A30E40"/>
    <w:rsid w:val="00A31AFC"/>
    <w:rsid w:val="00A3287B"/>
    <w:rsid w:val="00A32E38"/>
    <w:rsid w:val="00A34395"/>
    <w:rsid w:val="00A3450F"/>
    <w:rsid w:val="00A34A3A"/>
    <w:rsid w:val="00A34AC3"/>
    <w:rsid w:val="00A3670A"/>
    <w:rsid w:val="00A37CE5"/>
    <w:rsid w:val="00A404B1"/>
    <w:rsid w:val="00A40BB1"/>
    <w:rsid w:val="00A4110D"/>
    <w:rsid w:val="00A42573"/>
    <w:rsid w:val="00A42743"/>
    <w:rsid w:val="00A434D9"/>
    <w:rsid w:val="00A43A5E"/>
    <w:rsid w:val="00A44129"/>
    <w:rsid w:val="00A44FB7"/>
    <w:rsid w:val="00A44FF1"/>
    <w:rsid w:val="00A46EC6"/>
    <w:rsid w:val="00A46FB9"/>
    <w:rsid w:val="00A47071"/>
    <w:rsid w:val="00A51E43"/>
    <w:rsid w:val="00A535F6"/>
    <w:rsid w:val="00A54A64"/>
    <w:rsid w:val="00A54A6E"/>
    <w:rsid w:val="00A55A64"/>
    <w:rsid w:val="00A56833"/>
    <w:rsid w:val="00A610CB"/>
    <w:rsid w:val="00A61568"/>
    <w:rsid w:val="00A61A06"/>
    <w:rsid w:val="00A61DE2"/>
    <w:rsid w:val="00A61FF5"/>
    <w:rsid w:val="00A62885"/>
    <w:rsid w:val="00A63599"/>
    <w:rsid w:val="00A65C37"/>
    <w:rsid w:val="00A668F9"/>
    <w:rsid w:val="00A67762"/>
    <w:rsid w:val="00A67E3B"/>
    <w:rsid w:val="00A711C6"/>
    <w:rsid w:val="00A7295D"/>
    <w:rsid w:val="00A732BA"/>
    <w:rsid w:val="00A744AE"/>
    <w:rsid w:val="00A74762"/>
    <w:rsid w:val="00A753C9"/>
    <w:rsid w:val="00A75C8E"/>
    <w:rsid w:val="00A76605"/>
    <w:rsid w:val="00A767B1"/>
    <w:rsid w:val="00A77280"/>
    <w:rsid w:val="00A80771"/>
    <w:rsid w:val="00A80D06"/>
    <w:rsid w:val="00A81447"/>
    <w:rsid w:val="00A82ADF"/>
    <w:rsid w:val="00A83611"/>
    <w:rsid w:val="00A8361D"/>
    <w:rsid w:val="00A836E8"/>
    <w:rsid w:val="00A8384F"/>
    <w:rsid w:val="00A83D0F"/>
    <w:rsid w:val="00A83DB2"/>
    <w:rsid w:val="00A84F67"/>
    <w:rsid w:val="00A8598D"/>
    <w:rsid w:val="00A861F6"/>
    <w:rsid w:val="00A87F9C"/>
    <w:rsid w:val="00A902DE"/>
    <w:rsid w:val="00A9075F"/>
    <w:rsid w:val="00A9156B"/>
    <w:rsid w:val="00A91FB2"/>
    <w:rsid w:val="00A93FE7"/>
    <w:rsid w:val="00A954FB"/>
    <w:rsid w:val="00A95E52"/>
    <w:rsid w:val="00A96386"/>
    <w:rsid w:val="00A96AAA"/>
    <w:rsid w:val="00A96DC0"/>
    <w:rsid w:val="00AA4CDC"/>
    <w:rsid w:val="00AA52D5"/>
    <w:rsid w:val="00AA534C"/>
    <w:rsid w:val="00AA6D33"/>
    <w:rsid w:val="00AA6D42"/>
    <w:rsid w:val="00AA7D47"/>
    <w:rsid w:val="00AB118B"/>
    <w:rsid w:val="00AB12D9"/>
    <w:rsid w:val="00AB17C3"/>
    <w:rsid w:val="00AB3B2F"/>
    <w:rsid w:val="00AB4374"/>
    <w:rsid w:val="00AB5F30"/>
    <w:rsid w:val="00AB7823"/>
    <w:rsid w:val="00AC03B3"/>
    <w:rsid w:val="00AC0F37"/>
    <w:rsid w:val="00AC1CB6"/>
    <w:rsid w:val="00AC22AB"/>
    <w:rsid w:val="00AC2E74"/>
    <w:rsid w:val="00AC349B"/>
    <w:rsid w:val="00AC37B2"/>
    <w:rsid w:val="00AC6B12"/>
    <w:rsid w:val="00AD09E4"/>
    <w:rsid w:val="00AD1980"/>
    <w:rsid w:val="00AD1B16"/>
    <w:rsid w:val="00AD2F3D"/>
    <w:rsid w:val="00AD323F"/>
    <w:rsid w:val="00AD414A"/>
    <w:rsid w:val="00AD419B"/>
    <w:rsid w:val="00AD452E"/>
    <w:rsid w:val="00AD5000"/>
    <w:rsid w:val="00AD595E"/>
    <w:rsid w:val="00AD5DDA"/>
    <w:rsid w:val="00AD68EF"/>
    <w:rsid w:val="00AD7A96"/>
    <w:rsid w:val="00AE1FC9"/>
    <w:rsid w:val="00AE26B0"/>
    <w:rsid w:val="00AE36B8"/>
    <w:rsid w:val="00AE4021"/>
    <w:rsid w:val="00AE4362"/>
    <w:rsid w:val="00AE481D"/>
    <w:rsid w:val="00AE696F"/>
    <w:rsid w:val="00AE737B"/>
    <w:rsid w:val="00AF13CD"/>
    <w:rsid w:val="00AF1E72"/>
    <w:rsid w:val="00AF3647"/>
    <w:rsid w:val="00AF553A"/>
    <w:rsid w:val="00AF5E9A"/>
    <w:rsid w:val="00AF69A6"/>
    <w:rsid w:val="00AF6B00"/>
    <w:rsid w:val="00AF6F96"/>
    <w:rsid w:val="00AF75FB"/>
    <w:rsid w:val="00AF7D31"/>
    <w:rsid w:val="00B003B0"/>
    <w:rsid w:val="00B00435"/>
    <w:rsid w:val="00B00829"/>
    <w:rsid w:val="00B00B91"/>
    <w:rsid w:val="00B03923"/>
    <w:rsid w:val="00B043DD"/>
    <w:rsid w:val="00B0553E"/>
    <w:rsid w:val="00B062AD"/>
    <w:rsid w:val="00B0698E"/>
    <w:rsid w:val="00B06C8B"/>
    <w:rsid w:val="00B075B0"/>
    <w:rsid w:val="00B110B4"/>
    <w:rsid w:val="00B1170C"/>
    <w:rsid w:val="00B118D4"/>
    <w:rsid w:val="00B135F1"/>
    <w:rsid w:val="00B1715A"/>
    <w:rsid w:val="00B20344"/>
    <w:rsid w:val="00B20362"/>
    <w:rsid w:val="00B2055D"/>
    <w:rsid w:val="00B21A85"/>
    <w:rsid w:val="00B21C2D"/>
    <w:rsid w:val="00B225D6"/>
    <w:rsid w:val="00B23979"/>
    <w:rsid w:val="00B23DA4"/>
    <w:rsid w:val="00B243FE"/>
    <w:rsid w:val="00B24904"/>
    <w:rsid w:val="00B24CBA"/>
    <w:rsid w:val="00B258F9"/>
    <w:rsid w:val="00B259EB"/>
    <w:rsid w:val="00B2666F"/>
    <w:rsid w:val="00B26F93"/>
    <w:rsid w:val="00B27BFC"/>
    <w:rsid w:val="00B300B9"/>
    <w:rsid w:val="00B306A5"/>
    <w:rsid w:val="00B3096E"/>
    <w:rsid w:val="00B3205D"/>
    <w:rsid w:val="00B32A73"/>
    <w:rsid w:val="00B34BC5"/>
    <w:rsid w:val="00B36FA1"/>
    <w:rsid w:val="00B37511"/>
    <w:rsid w:val="00B416CA"/>
    <w:rsid w:val="00B41994"/>
    <w:rsid w:val="00B41C61"/>
    <w:rsid w:val="00B424B8"/>
    <w:rsid w:val="00B451AE"/>
    <w:rsid w:val="00B45B8F"/>
    <w:rsid w:val="00B52661"/>
    <w:rsid w:val="00B52973"/>
    <w:rsid w:val="00B52EB1"/>
    <w:rsid w:val="00B5455D"/>
    <w:rsid w:val="00B546E9"/>
    <w:rsid w:val="00B554BC"/>
    <w:rsid w:val="00B56B51"/>
    <w:rsid w:val="00B6027D"/>
    <w:rsid w:val="00B605D1"/>
    <w:rsid w:val="00B6121E"/>
    <w:rsid w:val="00B61A5C"/>
    <w:rsid w:val="00B62B2E"/>
    <w:rsid w:val="00B63221"/>
    <w:rsid w:val="00B635C9"/>
    <w:rsid w:val="00B637D3"/>
    <w:rsid w:val="00B641D3"/>
    <w:rsid w:val="00B65A10"/>
    <w:rsid w:val="00B663CE"/>
    <w:rsid w:val="00B667EA"/>
    <w:rsid w:val="00B66AFF"/>
    <w:rsid w:val="00B66F4D"/>
    <w:rsid w:val="00B711A6"/>
    <w:rsid w:val="00B74786"/>
    <w:rsid w:val="00B757FD"/>
    <w:rsid w:val="00B7580A"/>
    <w:rsid w:val="00B76169"/>
    <w:rsid w:val="00B770CF"/>
    <w:rsid w:val="00B80462"/>
    <w:rsid w:val="00B80F65"/>
    <w:rsid w:val="00B82878"/>
    <w:rsid w:val="00B82EE5"/>
    <w:rsid w:val="00B832AE"/>
    <w:rsid w:val="00B8334F"/>
    <w:rsid w:val="00B83B50"/>
    <w:rsid w:val="00B85C83"/>
    <w:rsid w:val="00B86F16"/>
    <w:rsid w:val="00B8797E"/>
    <w:rsid w:val="00B90965"/>
    <w:rsid w:val="00B92E82"/>
    <w:rsid w:val="00B93AD9"/>
    <w:rsid w:val="00B93F30"/>
    <w:rsid w:val="00B93FE1"/>
    <w:rsid w:val="00B94687"/>
    <w:rsid w:val="00B94B25"/>
    <w:rsid w:val="00B94C1E"/>
    <w:rsid w:val="00B958A6"/>
    <w:rsid w:val="00B96FBF"/>
    <w:rsid w:val="00BA0D64"/>
    <w:rsid w:val="00BA1537"/>
    <w:rsid w:val="00BA193F"/>
    <w:rsid w:val="00BA2033"/>
    <w:rsid w:val="00BA2636"/>
    <w:rsid w:val="00BA356E"/>
    <w:rsid w:val="00BA459C"/>
    <w:rsid w:val="00BA48EB"/>
    <w:rsid w:val="00BA57AA"/>
    <w:rsid w:val="00BA6755"/>
    <w:rsid w:val="00BA6838"/>
    <w:rsid w:val="00BB1F00"/>
    <w:rsid w:val="00BB2694"/>
    <w:rsid w:val="00BB349D"/>
    <w:rsid w:val="00BB43F2"/>
    <w:rsid w:val="00BB4D39"/>
    <w:rsid w:val="00BB5110"/>
    <w:rsid w:val="00BB514E"/>
    <w:rsid w:val="00BB5223"/>
    <w:rsid w:val="00BC0793"/>
    <w:rsid w:val="00BC092A"/>
    <w:rsid w:val="00BC104E"/>
    <w:rsid w:val="00BC2251"/>
    <w:rsid w:val="00BC2E11"/>
    <w:rsid w:val="00BC328A"/>
    <w:rsid w:val="00BC33F8"/>
    <w:rsid w:val="00BC3628"/>
    <w:rsid w:val="00BC4DA9"/>
    <w:rsid w:val="00BC61FC"/>
    <w:rsid w:val="00BC6CEC"/>
    <w:rsid w:val="00BD0268"/>
    <w:rsid w:val="00BD30B2"/>
    <w:rsid w:val="00BD37AA"/>
    <w:rsid w:val="00BD3F58"/>
    <w:rsid w:val="00BD583E"/>
    <w:rsid w:val="00BD5E73"/>
    <w:rsid w:val="00BD6433"/>
    <w:rsid w:val="00BE0ADB"/>
    <w:rsid w:val="00BE0EB9"/>
    <w:rsid w:val="00BE10C7"/>
    <w:rsid w:val="00BE6469"/>
    <w:rsid w:val="00BE735A"/>
    <w:rsid w:val="00BE739F"/>
    <w:rsid w:val="00BE7A85"/>
    <w:rsid w:val="00BE7D4C"/>
    <w:rsid w:val="00BF1568"/>
    <w:rsid w:val="00BF321E"/>
    <w:rsid w:val="00BF39F2"/>
    <w:rsid w:val="00BF4D1E"/>
    <w:rsid w:val="00BF4E44"/>
    <w:rsid w:val="00BF52C0"/>
    <w:rsid w:val="00BF602D"/>
    <w:rsid w:val="00BF7B4F"/>
    <w:rsid w:val="00C00218"/>
    <w:rsid w:val="00C01305"/>
    <w:rsid w:val="00C01849"/>
    <w:rsid w:val="00C031E4"/>
    <w:rsid w:val="00C03BD5"/>
    <w:rsid w:val="00C03EFC"/>
    <w:rsid w:val="00C0532A"/>
    <w:rsid w:val="00C05F9F"/>
    <w:rsid w:val="00C061EF"/>
    <w:rsid w:val="00C06CF0"/>
    <w:rsid w:val="00C07D01"/>
    <w:rsid w:val="00C11FEA"/>
    <w:rsid w:val="00C124C6"/>
    <w:rsid w:val="00C1340D"/>
    <w:rsid w:val="00C136DA"/>
    <w:rsid w:val="00C14AF9"/>
    <w:rsid w:val="00C152AD"/>
    <w:rsid w:val="00C201C5"/>
    <w:rsid w:val="00C221B1"/>
    <w:rsid w:val="00C232C0"/>
    <w:rsid w:val="00C236E0"/>
    <w:rsid w:val="00C23CA1"/>
    <w:rsid w:val="00C23F3D"/>
    <w:rsid w:val="00C24806"/>
    <w:rsid w:val="00C2568B"/>
    <w:rsid w:val="00C258E4"/>
    <w:rsid w:val="00C25FEE"/>
    <w:rsid w:val="00C27978"/>
    <w:rsid w:val="00C31793"/>
    <w:rsid w:val="00C32AC9"/>
    <w:rsid w:val="00C3318C"/>
    <w:rsid w:val="00C338C1"/>
    <w:rsid w:val="00C349F6"/>
    <w:rsid w:val="00C35F38"/>
    <w:rsid w:val="00C373FE"/>
    <w:rsid w:val="00C4039C"/>
    <w:rsid w:val="00C41455"/>
    <w:rsid w:val="00C42BD0"/>
    <w:rsid w:val="00C45730"/>
    <w:rsid w:val="00C45A45"/>
    <w:rsid w:val="00C47CCD"/>
    <w:rsid w:val="00C50174"/>
    <w:rsid w:val="00C504B1"/>
    <w:rsid w:val="00C5213B"/>
    <w:rsid w:val="00C52AF1"/>
    <w:rsid w:val="00C53638"/>
    <w:rsid w:val="00C537B0"/>
    <w:rsid w:val="00C537BB"/>
    <w:rsid w:val="00C541C4"/>
    <w:rsid w:val="00C54255"/>
    <w:rsid w:val="00C54702"/>
    <w:rsid w:val="00C55BA4"/>
    <w:rsid w:val="00C57E9A"/>
    <w:rsid w:val="00C60918"/>
    <w:rsid w:val="00C61849"/>
    <w:rsid w:val="00C621C3"/>
    <w:rsid w:val="00C62E0E"/>
    <w:rsid w:val="00C64327"/>
    <w:rsid w:val="00C64ACC"/>
    <w:rsid w:val="00C64BE2"/>
    <w:rsid w:val="00C64E14"/>
    <w:rsid w:val="00C6573A"/>
    <w:rsid w:val="00C65A48"/>
    <w:rsid w:val="00C66CC4"/>
    <w:rsid w:val="00C70D7F"/>
    <w:rsid w:val="00C715CB"/>
    <w:rsid w:val="00C7209A"/>
    <w:rsid w:val="00C721BC"/>
    <w:rsid w:val="00C726EF"/>
    <w:rsid w:val="00C7742C"/>
    <w:rsid w:val="00C77BDE"/>
    <w:rsid w:val="00C77C78"/>
    <w:rsid w:val="00C804DA"/>
    <w:rsid w:val="00C80FCB"/>
    <w:rsid w:val="00C81492"/>
    <w:rsid w:val="00C814C8"/>
    <w:rsid w:val="00C819D0"/>
    <w:rsid w:val="00C81B6C"/>
    <w:rsid w:val="00C83DB7"/>
    <w:rsid w:val="00C84777"/>
    <w:rsid w:val="00C86234"/>
    <w:rsid w:val="00C86511"/>
    <w:rsid w:val="00C874D2"/>
    <w:rsid w:val="00C87A9E"/>
    <w:rsid w:val="00C91261"/>
    <w:rsid w:val="00C9168E"/>
    <w:rsid w:val="00C91DF6"/>
    <w:rsid w:val="00C92B1B"/>
    <w:rsid w:val="00C92DF3"/>
    <w:rsid w:val="00C937F4"/>
    <w:rsid w:val="00C93855"/>
    <w:rsid w:val="00C93F41"/>
    <w:rsid w:val="00C94ADE"/>
    <w:rsid w:val="00C94BC4"/>
    <w:rsid w:val="00C96286"/>
    <w:rsid w:val="00C96464"/>
    <w:rsid w:val="00C97CBC"/>
    <w:rsid w:val="00CA464D"/>
    <w:rsid w:val="00CA538C"/>
    <w:rsid w:val="00CA54B4"/>
    <w:rsid w:val="00CA70EC"/>
    <w:rsid w:val="00CA75AA"/>
    <w:rsid w:val="00CA7CC2"/>
    <w:rsid w:val="00CB1DFD"/>
    <w:rsid w:val="00CB275A"/>
    <w:rsid w:val="00CB2FA0"/>
    <w:rsid w:val="00CB34CC"/>
    <w:rsid w:val="00CB5825"/>
    <w:rsid w:val="00CB5C91"/>
    <w:rsid w:val="00CB6330"/>
    <w:rsid w:val="00CB7DC1"/>
    <w:rsid w:val="00CC04AB"/>
    <w:rsid w:val="00CC0829"/>
    <w:rsid w:val="00CC1477"/>
    <w:rsid w:val="00CC19CF"/>
    <w:rsid w:val="00CC1B4D"/>
    <w:rsid w:val="00CC1EB8"/>
    <w:rsid w:val="00CC2405"/>
    <w:rsid w:val="00CC28F1"/>
    <w:rsid w:val="00CC3E48"/>
    <w:rsid w:val="00CC5CAC"/>
    <w:rsid w:val="00CC7174"/>
    <w:rsid w:val="00CC7B2B"/>
    <w:rsid w:val="00CD00FE"/>
    <w:rsid w:val="00CD024A"/>
    <w:rsid w:val="00CD0614"/>
    <w:rsid w:val="00CD0B7D"/>
    <w:rsid w:val="00CD0F34"/>
    <w:rsid w:val="00CD11B5"/>
    <w:rsid w:val="00CD145E"/>
    <w:rsid w:val="00CD1E66"/>
    <w:rsid w:val="00CD2D10"/>
    <w:rsid w:val="00CD4366"/>
    <w:rsid w:val="00CD43A6"/>
    <w:rsid w:val="00CD4785"/>
    <w:rsid w:val="00CD5CD3"/>
    <w:rsid w:val="00CE091A"/>
    <w:rsid w:val="00CE0E7A"/>
    <w:rsid w:val="00CE10A1"/>
    <w:rsid w:val="00CE19F7"/>
    <w:rsid w:val="00CE1AE4"/>
    <w:rsid w:val="00CE2A1C"/>
    <w:rsid w:val="00CE2BD4"/>
    <w:rsid w:val="00CE4902"/>
    <w:rsid w:val="00CE4940"/>
    <w:rsid w:val="00CF0089"/>
    <w:rsid w:val="00CF01EB"/>
    <w:rsid w:val="00CF16E5"/>
    <w:rsid w:val="00CF178D"/>
    <w:rsid w:val="00CF1A7E"/>
    <w:rsid w:val="00CF1BC0"/>
    <w:rsid w:val="00CF2382"/>
    <w:rsid w:val="00CF28B7"/>
    <w:rsid w:val="00CF28EF"/>
    <w:rsid w:val="00CF39CC"/>
    <w:rsid w:val="00CF3B0F"/>
    <w:rsid w:val="00CF422F"/>
    <w:rsid w:val="00CF4312"/>
    <w:rsid w:val="00CF5340"/>
    <w:rsid w:val="00CF5FAD"/>
    <w:rsid w:val="00CF64E5"/>
    <w:rsid w:val="00CF69EC"/>
    <w:rsid w:val="00CF7633"/>
    <w:rsid w:val="00CF7FB7"/>
    <w:rsid w:val="00D001ED"/>
    <w:rsid w:val="00D01BA5"/>
    <w:rsid w:val="00D02E83"/>
    <w:rsid w:val="00D04806"/>
    <w:rsid w:val="00D049C0"/>
    <w:rsid w:val="00D05490"/>
    <w:rsid w:val="00D055F1"/>
    <w:rsid w:val="00D05F55"/>
    <w:rsid w:val="00D062B4"/>
    <w:rsid w:val="00D11020"/>
    <w:rsid w:val="00D11BA1"/>
    <w:rsid w:val="00D1289B"/>
    <w:rsid w:val="00D12951"/>
    <w:rsid w:val="00D12CA8"/>
    <w:rsid w:val="00D13301"/>
    <w:rsid w:val="00D13D95"/>
    <w:rsid w:val="00D158A5"/>
    <w:rsid w:val="00D1653A"/>
    <w:rsid w:val="00D17DF2"/>
    <w:rsid w:val="00D21550"/>
    <w:rsid w:val="00D222AD"/>
    <w:rsid w:val="00D222C0"/>
    <w:rsid w:val="00D22A32"/>
    <w:rsid w:val="00D22B5B"/>
    <w:rsid w:val="00D22C3A"/>
    <w:rsid w:val="00D22E1E"/>
    <w:rsid w:val="00D24178"/>
    <w:rsid w:val="00D24A1C"/>
    <w:rsid w:val="00D2504A"/>
    <w:rsid w:val="00D250E6"/>
    <w:rsid w:val="00D31166"/>
    <w:rsid w:val="00D3187C"/>
    <w:rsid w:val="00D32ECC"/>
    <w:rsid w:val="00D34696"/>
    <w:rsid w:val="00D353BD"/>
    <w:rsid w:val="00D357C9"/>
    <w:rsid w:val="00D4012B"/>
    <w:rsid w:val="00D4065E"/>
    <w:rsid w:val="00D41093"/>
    <w:rsid w:val="00D41833"/>
    <w:rsid w:val="00D427F0"/>
    <w:rsid w:val="00D43C23"/>
    <w:rsid w:val="00D4653B"/>
    <w:rsid w:val="00D46C82"/>
    <w:rsid w:val="00D4739E"/>
    <w:rsid w:val="00D4756A"/>
    <w:rsid w:val="00D4795C"/>
    <w:rsid w:val="00D525A8"/>
    <w:rsid w:val="00D52ACF"/>
    <w:rsid w:val="00D53787"/>
    <w:rsid w:val="00D539AF"/>
    <w:rsid w:val="00D5468C"/>
    <w:rsid w:val="00D558C8"/>
    <w:rsid w:val="00D55DB6"/>
    <w:rsid w:val="00D56DA9"/>
    <w:rsid w:val="00D56E37"/>
    <w:rsid w:val="00D57513"/>
    <w:rsid w:val="00D62389"/>
    <w:rsid w:val="00D624EC"/>
    <w:rsid w:val="00D625D4"/>
    <w:rsid w:val="00D6275D"/>
    <w:rsid w:val="00D63121"/>
    <w:rsid w:val="00D635E6"/>
    <w:rsid w:val="00D63B33"/>
    <w:rsid w:val="00D64261"/>
    <w:rsid w:val="00D6520A"/>
    <w:rsid w:val="00D6584B"/>
    <w:rsid w:val="00D65E83"/>
    <w:rsid w:val="00D66692"/>
    <w:rsid w:val="00D67F02"/>
    <w:rsid w:val="00D70AE3"/>
    <w:rsid w:val="00D713E4"/>
    <w:rsid w:val="00D717EE"/>
    <w:rsid w:val="00D73334"/>
    <w:rsid w:val="00D73B65"/>
    <w:rsid w:val="00D73B8E"/>
    <w:rsid w:val="00D73D41"/>
    <w:rsid w:val="00D73DFE"/>
    <w:rsid w:val="00D74907"/>
    <w:rsid w:val="00D751EB"/>
    <w:rsid w:val="00D75A89"/>
    <w:rsid w:val="00D77608"/>
    <w:rsid w:val="00D80369"/>
    <w:rsid w:val="00D807CB"/>
    <w:rsid w:val="00D82A79"/>
    <w:rsid w:val="00D8373B"/>
    <w:rsid w:val="00D83B56"/>
    <w:rsid w:val="00D84033"/>
    <w:rsid w:val="00D8426C"/>
    <w:rsid w:val="00D84BC4"/>
    <w:rsid w:val="00D8721B"/>
    <w:rsid w:val="00D87FCC"/>
    <w:rsid w:val="00D90392"/>
    <w:rsid w:val="00D914A3"/>
    <w:rsid w:val="00D92460"/>
    <w:rsid w:val="00D92855"/>
    <w:rsid w:val="00D92A92"/>
    <w:rsid w:val="00D946C1"/>
    <w:rsid w:val="00D9548A"/>
    <w:rsid w:val="00DA036A"/>
    <w:rsid w:val="00DA179D"/>
    <w:rsid w:val="00DA1E4B"/>
    <w:rsid w:val="00DA1FBD"/>
    <w:rsid w:val="00DA2D13"/>
    <w:rsid w:val="00DA4517"/>
    <w:rsid w:val="00DA514C"/>
    <w:rsid w:val="00DA52A7"/>
    <w:rsid w:val="00DA6CE0"/>
    <w:rsid w:val="00DA6E1F"/>
    <w:rsid w:val="00DA7759"/>
    <w:rsid w:val="00DA7F13"/>
    <w:rsid w:val="00DB0ED0"/>
    <w:rsid w:val="00DB1470"/>
    <w:rsid w:val="00DB1636"/>
    <w:rsid w:val="00DB204C"/>
    <w:rsid w:val="00DB21ED"/>
    <w:rsid w:val="00DB4349"/>
    <w:rsid w:val="00DB534E"/>
    <w:rsid w:val="00DB6C33"/>
    <w:rsid w:val="00DB75FF"/>
    <w:rsid w:val="00DC2275"/>
    <w:rsid w:val="00DC29E3"/>
    <w:rsid w:val="00DC2AAE"/>
    <w:rsid w:val="00DC2CB7"/>
    <w:rsid w:val="00DC3284"/>
    <w:rsid w:val="00DC32EB"/>
    <w:rsid w:val="00DC3888"/>
    <w:rsid w:val="00DC440B"/>
    <w:rsid w:val="00DC4A24"/>
    <w:rsid w:val="00DC7C04"/>
    <w:rsid w:val="00DC7F92"/>
    <w:rsid w:val="00DD10A4"/>
    <w:rsid w:val="00DD268D"/>
    <w:rsid w:val="00DD2B72"/>
    <w:rsid w:val="00DD33B8"/>
    <w:rsid w:val="00DD3E4C"/>
    <w:rsid w:val="00DD40E9"/>
    <w:rsid w:val="00DD48B6"/>
    <w:rsid w:val="00DD49B4"/>
    <w:rsid w:val="00DD502C"/>
    <w:rsid w:val="00DD5619"/>
    <w:rsid w:val="00DD5FC4"/>
    <w:rsid w:val="00DD6171"/>
    <w:rsid w:val="00DD7120"/>
    <w:rsid w:val="00DD7C63"/>
    <w:rsid w:val="00DE0C52"/>
    <w:rsid w:val="00DE340F"/>
    <w:rsid w:val="00DE3787"/>
    <w:rsid w:val="00DE5A20"/>
    <w:rsid w:val="00DE64EB"/>
    <w:rsid w:val="00DE669E"/>
    <w:rsid w:val="00DE691C"/>
    <w:rsid w:val="00DF0811"/>
    <w:rsid w:val="00DF0FE2"/>
    <w:rsid w:val="00DF10FC"/>
    <w:rsid w:val="00DF2512"/>
    <w:rsid w:val="00DF51EC"/>
    <w:rsid w:val="00DF5283"/>
    <w:rsid w:val="00DF5B33"/>
    <w:rsid w:val="00DF6E6A"/>
    <w:rsid w:val="00DF7BE7"/>
    <w:rsid w:val="00E00EE7"/>
    <w:rsid w:val="00E01097"/>
    <w:rsid w:val="00E014CB"/>
    <w:rsid w:val="00E025C6"/>
    <w:rsid w:val="00E0586E"/>
    <w:rsid w:val="00E1004D"/>
    <w:rsid w:val="00E104D3"/>
    <w:rsid w:val="00E1061D"/>
    <w:rsid w:val="00E125E4"/>
    <w:rsid w:val="00E12963"/>
    <w:rsid w:val="00E13FF8"/>
    <w:rsid w:val="00E1428A"/>
    <w:rsid w:val="00E145C4"/>
    <w:rsid w:val="00E14BB3"/>
    <w:rsid w:val="00E14E5F"/>
    <w:rsid w:val="00E14FB2"/>
    <w:rsid w:val="00E169AA"/>
    <w:rsid w:val="00E16D8E"/>
    <w:rsid w:val="00E17CEC"/>
    <w:rsid w:val="00E20C0F"/>
    <w:rsid w:val="00E21ECC"/>
    <w:rsid w:val="00E23D3E"/>
    <w:rsid w:val="00E2416F"/>
    <w:rsid w:val="00E2458B"/>
    <w:rsid w:val="00E2468A"/>
    <w:rsid w:val="00E250B6"/>
    <w:rsid w:val="00E26985"/>
    <w:rsid w:val="00E26C09"/>
    <w:rsid w:val="00E27B24"/>
    <w:rsid w:val="00E32DAA"/>
    <w:rsid w:val="00E347CA"/>
    <w:rsid w:val="00E34D91"/>
    <w:rsid w:val="00E36E4C"/>
    <w:rsid w:val="00E3769D"/>
    <w:rsid w:val="00E378F5"/>
    <w:rsid w:val="00E4022E"/>
    <w:rsid w:val="00E438A9"/>
    <w:rsid w:val="00E44272"/>
    <w:rsid w:val="00E4488A"/>
    <w:rsid w:val="00E45A69"/>
    <w:rsid w:val="00E50A35"/>
    <w:rsid w:val="00E51987"/>
    <w:rsid w:val="00E54EAF"/>
    <w:rsid w:val="00E55815"/>
    <w:rsid w:val="00E558E4"/>
    <w:rsid w:val="00E563E8"/>
    <w:rsid w:val="00E56549"/>
    <w:rsid w:val="00E56680"/>
    <w:rsid w:val="00E56FC2"/>
    <w:rsid w:val="00E576D2"/>
    <w:rsid w:val="00E576D8"/>
    <w:rsid w:val="00E57C34"/>
    <w:rsid w:val="00E6022B"/>
    <w:rsid w:val="00E60504"/>
    <w:rsid w:val="00E61061"/>
    <w:rsid w:val="00E62DEE"/>
    <w:rsid w:val="00E62F39"/>
    <w:rsid w:val="00E63751"/>
    <w:rsid w:val="00E647C0"/>
    <w:rsid w:val="00E648C4"/>
    <w:rsid w:val="00E64AF6"/>
    <w:rsid w:val="00E64E77"/>
    <w:rsid w:val="00E6543F"/>
    <w:rsid w:val="00E66E99"/>
    <w:rsid w:val="00E66EA7"/>
    <w:rsid w:val="00E71C76"/>
    <w:rsid w:val="00E723A2"/>
    <w:rsid w:val="00E727F9"/>
    <w:rsid w:val="00E73524"/>
    <w:rsid w:val="00E73C28"/>
    <w:rsid w:val="00E742B1"/>
    <w:rsid w:val="00E74DF7"/>
    <w:rsid w:val="00E75A3D"/>
    <w:rsid w:val="00E762C6"/>
    <w:rsid w:val="00E7766F"/>
    <w:rsid w:val="00E77ABB"/>
    <w:rsid w:val="00E82270"/>
    <w:rsid w:val="00E824DD"/>
    <w:rsid w:val="00E82D6F"/>
    <w:rsid w:val="00E82E4C"/>
    <w:rsid w:val="00E82EA8"/>
    <w:rsid w:val="00E83912"/>
    <w:rsid w:val="00E8491C"/>
    <w:rsid w:val="00E85A06"/>
    <w:rsid w:val="00E86099"/>
    <w:rsid w:val="00E863FE"/>
    <w:rsid w:val="00E86AAD"/>
    <w:rsid w:val="00E872EB"/>
    <w:rsid w:val="00E876EA"/>
    <w:rsid w:val="00E87E07"/>
    <w:rsid w:val="00E903DB"/>
    <w:rsid w:val="00E90EAE"/>
    <w:rsid w:val="00E9196B"/>
    <w:rsid w:val="00E92666"/>
    <w:rsid w:val="00E93A49"/>
    <w:rsid w:val="00E93BB9"/>
    <w:rsid w:val="00E94011"/>
    <w:rsid w:val="00E941B7"/>
    <w:rsid w:val="00E943BD"/>
    <w:rsid w:val="00E97A28"/>
    <w:rsid w:val="00EA0ACD"/>
    <w:rsid w:val="00EA10BF"/>
    <w:rsid w:val="00EA127A"/>
    <w:rsid w:val="00EA186E"/>
    <w:rsid w:val="00EA40C5"/>
    <w:rsid w:val="00EA5F8F"/>
    <w:rsid w:val="00EA6031"/>
    <w:rsid w:val="00EA6349"/>
    <w:rsid w:val="00EB0D50"/>
    <w:rsid w:val="00EB1EF9"/>
    <w:rsid w:val="00EB214B"/>
    <w:rsid w:val="00EB30B4"/>
    <w:rsid w:val="00EB4B01"/>
    <w:rsid w:val="00EB5B9B"/>
    <w:rsid w:val="00EB6AC4"/>
    <w:rsid w:val="00EB7428"/>
    <w:rsid w:val="00EC0025"/>
    <w:rsid w:val="00EC1380"/>
    <w:rsid w:val="00EC1463"/>
    <w:rsid w:val="00EC3E6A"/>
    <w:rsid w:val="00EC456D"/>
    <w:rsid w:val="00EC57B7"/>
    <w:rsid w:val="00EC5E32"/>
    <w:rsid w:val="00EC6815"/>
    <w:rsid w:val="00EC70AD"/>
    <w:rsid w:val="00EC7ADC"/>
    <w:rsid w:val="00ED0779"/>
    <w:rsid w:val="00ED20AA"/>
    <w:rsid w:val="00ED2D8B"/>
    <w:rsid w:val="00ED3981"/>
    <w:rsid w:val="00ED3BE4"/>
    <w:rsid w:val="00ED40B7"/>
    <w:rsid w:val="00ED42A7"/>
    <w:rsid w:val="00ED4B9E"/>
    <w:rsid w:val="00ED51FC"/>
    <w:rsid w:val="00ED7C27"/>
    <w:rsid w:val="00ED7F7F"/>
    <w:rsid w:val="00EE0626"/>
    <w:rsid w:val="00EE120F"/>
    <w:rsid w:val="00EE13E5"/>
    <w:rsid w:val="00EE1474"/>
    <w:rsid w:val="00EE14AB"/>
    <w:rsid w:val="00EE373D"/>
    <w:rsid w:val="00EE3969"/>
    <w:rsid w:val="00EE456E"/>
    <w:rsid w:val="00EE6C91"/>
    <w:rsid w:val="00EF0C73"/>
    <w:rsid w:val="00EF0EA4"/>
    <w:rsid w:val="00EF2D26"/>
    <w:rsid w:val="00EF2E83"/>
    <w:rsid w:val="00EF36CB"/>
    <w:rsid w:val="00EF382D"/>
    <w:rsid w:val="00EF5129"/>
    <w:rsid w:val="00EF56B2"/>
    <w:rsid w:val="00EF5F2E"/>
    <w:rsid w:val="00EF7D17"/>
    <w:rsid w:val="00F00CF3"/>
    <w:rsid w:val="00F010A9"/>
    <w:rsid w:val="00F01111"/>
    <w:rsid w:val="00F01D1A"/>
    <w:rsid w:val="00F02358"/>
    <w:rsid w:val="00F027F2"/>
    <w:rsid w:val="00F03097"/>
    <w:rsid w:val="00F0347B"/>
    <w:rsid w:val="00F03F0E"/>
    <w:rsid w:val="00F05C1B"/>
    <w:rsid w:val="00F119E2"/>
    <w:rsid w:val="00F11AA2"/>
    <w:rsid w:val="00F13393"/>
    <w:rsid w:val="00F14338"/>
    <w:rsid w:val="00F144F4"/>
    <w:rsid w:val="00F156AC"/>
    <w:rsid w:val="00F219F2"/>
    <w:rsid w:val="00F228FA"/>
    <w:rsid w:val="00F22A3F"/>
    <w:rsid w:val="00F22B53"/>
    <w:rsid w:val="00F23AEC"/>
    <w:rsid w:val="00F23BCE"/>
    <w:rsid w:val="00F2598F"/>
    <w:rsid w:val="00F260C4"/>
    <w:rsid w:val="00F27007"/>
    <w:rsid w:val="00F273F2"/>
    <w:rsid w:val="00F31744"/>
    <w:rsid w:val="00F31901"/>
    <w:rsid w:val="00F31CA9"/>
    <w:rsid w:val="00F31CF8"/>
    <w:rsid w:val="00F3278E"/>
    <w:rsid w:val="00F33C00"/>
    <w:rsid w:val="00F34AC1"/>
    <w:rsid w:val="00F34F6F"/>
    <w:rsid w:val="00F35D88"/>
    <w:rsid w:val="00F37431"/>
    <w:rsid w:val="00F4140D"/>
    <w:rsid w:val="00F4170A"/>
    <w:rsid w:val="00F430ED"/>
    <w:rsid w:val="00F4394A"/>
    <w:rsid w:val="00F44374"/>
    <w:rsid w:val="00F444FD"/>
    <w:rsid w:val="00F44D00"/>
    <w:rsid w:val="00F45AAC"/>
    <w:rsid w:val="00F46624"/>
    <w:rsid w:val="00F466BD"/>
    <w:rsid w:val="00F46D96"/>
    <w:rsid w:val="00F503BB"/>
    <w:rsid w:val="00F50F45"/>
    <w:rsid w:val="00F5715D"/>
    <w:rsid w:val="00F57252"/>
    <w:rsid w:val="00F57454"/>
    <w:rsid w:val="00F57930"/>
    <w:rsid w:val="00F57941"/>
    <w:rsid w:val="00F57A80"/>
    <w:rsid w:val="00F57D61"/>
    <w:rsid w:val="00F605EE"/>
    <w:rsid w:val="00F61B11"/>
    <w:rsid w:val="00F63D61"/>
    <w:rsid w:val="00F653FE"/>
    <w:rsid w:val="00F67951"/>
    <w:rsid w:val="00F71BAA"/>
    <w:rsid w:val="00F721EB"/>
    <w:rsid w:val="00F723C9"/>
    <w:rsid w:val="00F72AD8"/>
    <w:rsid w:val="00F72B7B"/>
    <w:rsid w:val="00F73710"/>
    <w:rsid w:val="00F74EFD"/>
    <w:rsid w:val="00F75858"/>
    <w:rsid w:val="00F75F32"/>
    <w:rsid w:val="00F769D3"/>
    <w:rsid w:val="00F8006B"/>
    <w:rsid w:val="00F8009B"/>
    <w:rsid w:val="00F80519"/>
    <w:rsid w:val="00F80CD4"/>
    <w:rsid w:val="00F81486"/>
    <w:rsid w:val="00F833F7"/>
    <w:rsid w:val="00F83B5F"/>
    <w:rsid w:val="00F84035"/>
    <w:rsid w:val="00F84C86"/>
    <w:rsid w:val="00F8504B"/>
    <w:rsid w:val="00F860B3"/>
    <w:rsid w:val="00F87A76"/>
    <w:rsid w:val="00F90137"/>
    <w:rsid w:val="00F90ADA"/>
    <w:rsid w:val="00F91184"/>
    <w:rsid w:val="00F92D0F"/>
    <w:rsid w:val="00F961B5"/>
    <w:rsid w:val="00F9635B"/>
    <w:rsid w:val="00F96829"/>
    <w:rsid w:val="00F9798C"/>
    <w:rsid w:val="00F97D82"/>
    <w:rsid w:val="00FA15DB"/>
    <w:rsid w:val="00FA18AA"/>
    <w:rsid w:val="00FA18CD"/>
    <w:rsid w:val="00FA1A57"/>
    <w:rsid w:val="00FA2089"/>
    <w:rsid w:val="00FA2380"/>
    <w:rsid w:val="00FA2798"/>
    <w:rsid w:val="00FA2FFB"/>
    <w:rsid w:val="00FA3790"/>
    <w:rsid w:val="00FA3B97"/>
    <w:rsid w:val="00FA3F21"/>
    <w:rsid w:val="00FA4839"/>
    <w:rsid w:val="00FA6901"/>
    <w:rsid w:val="00FA6BAD"/>
    <w:rsid w:val="00FB00B1"/>
    <w:rsid w:val="00FB19CA"/>
    <w:rsid w:val="00FB2077"/>
    <w:rsid w:val="00FB2686"/>
    <w:rsid w:val="00FB2F9A"/>
    <w:rsid w:val="00FB2FF5"/>
    <w:rsid w:val="00FB3E9E"/>
    <w:rsid w:val="00FB49DE"/>
    <w:rsid w:val="00FB52C1"/>
    <w:rsid w:val="00FB5351"/>
    <w:rsid w:val="00FB5756"/>
    <w:rsid w:val="00FB5E55"/>
    <w:rsid w:val="00FB6CBF"/>
    <w:rsid w:val="00FB6FA7"/>
    <w:rsid w:val="00FB75D0"/>
    <w:rsid w:val="00FC1608"/>
    <w:rsid w:val="00FC2BEC"/>
    <w:rsid w:val="00FC2C5F"/>
    <w:rsid w:val="00FC3FE6"/>
    <w:rsid w:val="00FC5786"/>
    <w:rsid w:val="00FC5DA4"/>
    <w:rsid w:val="00FC7178"/>
    <w:rsid w:val="00FC75FD"/>
    <w:rsid w:val="00FC7BC3"/>
    <w:rsid w:val="00FD0A9E"/>
    <w:rsid w:val="00FD1368"/>
    <w:rsid w:val="00FD4174"/>
    <w:rsid w:val="00FD438B"/>
    <w:rsid w:val="00FD486A"/>
    <w:rsid w:val="00FD642F"/>
    <w:rsid w:val="00FD6643"/>
    <w:rsid w:val="00FD746D"/>
    <w:rsid w:val="00FE07B4"/>
    <w:rsid w:val="00FE1979"/>
    <w:rsid w:val="00FE1F09"/>
    <w:rsid w:val="00FE31E2"/>
    <w:rsid w:val="00FE39FA"/>
    <w:rsid w:val="00FE43F1"/>
    <w:rsid w:val="00FE44E3"/>
    <w:rsid w:val="00FE5B8B"/>
    <w:rsid w:val="00FE781D"/>
    <w:rsid w:val="00FF038A"/>
    <w:rsid w:val="00FF1B9C"/>
    <w:rsid w:val="00FF1EB5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C5602"/>
  <w15:chartTrackingRefBased/>
  <w15:docId w15:val="{0C7FD920-434B-4CC5-A854-F9377DE1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3CD5"/>
    <w:rPr>
      <w:rFonts w:eastAsia="SimSun" w:cs="Times New Roman"/>
      <w:color w:val="000000"/>
      <w:kern w:val="0"/>
      <w:sz w:val="24"/>
      <w:szCs w:val="24"/>
      <w:lang w:val="nb-NO" w:eastAsia="nb-NO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F87A7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F87A7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F87A7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F87A7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F87A7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F273F2"/>
    <w:pPr>
      <w:adjustRightInd w:val="0"/>
      <w:snapToGrid w:val="0"/>
      <w:spacing w:after="240" w:line="240" w:lineRule="atLeast"/>
    </w:pPr>
    <w:rPr>
      <w:rFonts w:ascii="Palatino Linotype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4508CC"/>
    <w:pPr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F87A76"/>
    <w:pPr>
      <w:spacing w:before="240"/>
    </w:pPr>
  </w:style>
  <w:style w:type="paragraph" w:customStyle="1" w:styleId="Mauthor">
    <w:name w:val="M_author"/>
    <w:basedOn w:val="Normal"/>
    <w:rsid w:val="00F87A7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F87A7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F87A76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610C2F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F87A7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F87A7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F87A7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F87A7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F87A7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F87A7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F87A76"/>
    <w:pPr>
      <w:numPr>
        <w:numId w:val="19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F87A76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F87A76"/>
    <w:rPr>
      <w:i/>
    </w:rPr>
  </w:style>
  <w:style w:type="paragraph" w:customStyle="1" w:styleId="Mdeck4textlrindent">
    <w:name w:val="M_deck_4_text_lr_indent"/>
    <w:basedOn w:val="Mdeck4text"/>
    <w:qFormat/>
    <w:rsid w:val="00A93FE7"/>
    <w:pPr>
      <w:spacing w:before="120" w:after="120" w:line="260" w:lineRule="atLeast"/>
      <w:ind w:left="425" w:right="425" w:firstLine="0"/>
    </w:pPr>
    <w:rPr>
      <w:rFonts w:ascii="Palatino Linotype" w:hAnsi="Palatino Linotype"/>
    </w:rPr>
  </w:style>
  <w:style w:type="paragraph" w:customStyle="1" w:styleId="Mdeck4textnumberedlist">
    <w:name w:val="M_deck_4_text_numbered_list"/>
    <w:basedOn w:val="Mdeck4text"/>
    <w:qFormat/>
    <w:rsid w:val="00F87A76"/>
    <w:pPr>
      <w:numPr>
        <w:numId w:val="20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F87A7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F87A76"/>
    <w:pPr>
      <w:adjustRightInd w:val="0"/>
      <w:snapToGrid w:val="0"/>
      <w:spacing w:line="300" w:lineRule="exact"/>
      <w:jc w:val="center"/>
    </w:pPr>
    <w:rPr>
      <w:rFonts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C31793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F87A7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F87A76"/>
  </w:style>
  <w:style w:type="paragraph" w:customStyle="1" w:styleId="Mdeck6figurebody">
    <w:name w:val="M_deck_6_figure_body"/>
    <w:qFormat/>
    <w:rsid w:val="00F87A7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DD33B8"/>
    <w:pPr>
      <w:adjustRightInd w:val="0"/>
      <w:snapToGrid w:val="0"/>
      <w:spacing w:before="120" w:line="260" w:lineRule="atLeast"/>
    </w:pPr>
    <w:rPr>
      <w:rFonts w:ascii="Palatino Linotype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F87A7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F87A76"/>
    <w:pPr>
      <w:numPr>
        <w:numId w:val="1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/>
      <w:jc w:val="right"/>
    </w:p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ind w:left="461" w:hanging="461"/>
    </w:p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ind w:firstLine="288"/>
    </w:pPr>
  </w:style>
  <w:style w:type="paragraph" w:customStyle="1" w:styleId="MTitel">
    <w:name w:val="M_Titel"/>
    <w:basedOn w:val="Normal"/>
    <w:rsid w:val="00F87A7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ind w:left="200" w:hangingChars="200" w:hanging="200"/>
      <w:contextualSpacing/>
    </w:pPr>
  </w:style>
  <w:style w:type="paragraph" w:styleId="ListBullet">
    <w:name w:val="List Bullet"/>
    <w:basedOn w:val="Normal"/>
    <w:rsid w:val="00F87A7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F87A7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F87A76"/>
    <w:rPr>
      <w:rFonts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</w:style>
  <w:style w:type="paragraph" w:styleId="Bibliography">
    <w:name w:val="Bibliography"/>
    <w:basedOn w:val="Normal"/>
    <w:next w:val="Normal"/>
    <w:uiPriority w:val="37"/>
    <w:semiHidden/>
    <w:unhideWhenUsed/>
    <w:rsid w:val="00F87A76"/>
  </w:style>
  <w:style w:type="paragraph" w:styleId="Caption">
    <w:name w:val="caption"/>
    <w:basedOn w:val="Normal"/>
    <w:next w:val="Normal"/>
    <w:qFormat/>
    <w:rsid w:val="00F87A76"/>
    <w:pPr>
      <w:ind w:left="850" w:hanging="850"/>
      <w:jc w:val="center"/>
    </w:pPr>
    <w:rPr>
      <w:b/>
      <w:bCs/>
      <w:lang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</w:pPr>
    <w:rPr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C53638"/>
    <w:pPr>
      <w:adjustRightInd w:val="0"/>
      <w:snapToGrid w:val="0"/>
      <w:spacing w:line="260" w:lineRule="atLeast"/>
      <w:ind w:left="850" w:hanging="425"/>
      <w:jc w:val="both"/>
    </w:pPr>
    <w:rPr>
      <w:rFonts w:ascii="Palatino Linotype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link w:val="MDPI31textZchn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sz w:val="18"/>
      <w:szCs w:val="22"/>
      <w:lang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sz w:val="18"/>
      <w:lang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 w:firstLine="284"/>
    </w:pPr>
    <w:rPr>
      <w:rFonts w:ascii="Times New Roman" w:hAnsi="Times New Roman"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cs="Times New Roman"/>
      <w:b/>
      <w:snapToGrid w:val="0"/>
      <w:color w:val="000000"/>
      <w:kern w:val="0"/>
      <w:sz w:val="36"/>
      <w:lang w:eastAsia="de-DE" w:bidi="en-US"/>
    </w:rPr>
  </w:style>
  <w:style w:type="character" w:customStyle="1" w:styleId="MDPI31textZchn">
    <w:name w:val="MDPI_3.1_text Zchn"/>
    <w:basedOn w:val="DefaultParagraphFont"/>
    <w:link w:val="MDPI31text"/>
    <w:rsid w:val="00C031E4"/>
    <w:rPr>
      <w:rFonts w:ascii="Palatino Linotype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EndNoteBibliography">
    <w:name w:val="EndNote Bibliography"/>
    <w:basedOn w:val="Normal"/>
    <w:link w:val="EndNoteBibliographyZchn"/>
    <w:rsid w:val="00C64327"/>
    <w:pPr>
      <w:spacing w:line="240" w:lineRule="atLeast"/>
      <w:jc w:val="both"/>
    </w:pPr>
    <w:rPr>
      <w:rFonts w:ascii="Palatino Linotype" w:eastAsia="Times New Roman" w:hAnsi="Palatino Linotype"/>
      <w:noProof/>
      <w:szCs w:val="22"/>
      <w:lang w:val="de-DE" w:eastAsia="de-DE" w:bidi="en-US"/>
    </w:rPr>
  </w:style>
  <w:style w:type="character" w:customStyle="1" w:styleId="EndNoteBibliographyZchn">
    <w:name w:val="EndNote Bibliography Zchn"/>
    <w:basedOn w:val="MDPI31textZchn"/>
    <w:link w:val="EndNoteBibliography"/>
    <w:rsid w:val="00C64327"/>
    <w:rPr>
      <w:rFonts w:ascii="Palatino Linotype" w:hAnsi="Palatino Linotype" w:cs="Times New Roman"/>
      <w:noProof/>
      <w:snapToGrid/>
      <w:color w:val="000000"/>
      <w:kern w:val="0"/>
      <w:sz w:val="24"/>
      <w:szCs w:val="22"/>
      <w:lang w:val="de-DE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image" Target="media/image5.jpeg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0.emf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CAE3D-5329-436A-9F96-8A340F72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613</Words>
  <Characters>3495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Type of the Paper (Article</vt:lpstr>
      <vt:lpstr>Type of the Paper (Article</vt:lpstr>
      <vt:lpstr>Type of the Paper (Article</vt:lpstr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Julia Romero</dc:creator>
  <cp:keywords/>
  <dc:description/>
  <cp:lastModifiedBy>MDPI</cp:lastModifiedBy>
  <cp:revision>2</cp:revision>
  <cp:lastPrinted>2018-03-22T19:19:00Z</cp:lastPrinted>
  <dcterms:created xsi:type="dcterms:W3CDTF">2018-04-13T13:32:00Z</dcterms:created>
  <dcterms:modified xsi:type="dcterms:W3CDTF">2018-04-13T13:32:00Z</dcterms:modified>
</cp:coreProperties>
</file>